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88" w:rsidRPr="00C20E5D" w:rsidRDefault="00C20E5D" w:rsidP="00950346">
      <w:pPr>
        <w:spacing w:after="0"/>
        <w:jc w:val="center"/>
        <w:rPr>
          <w:b/>
          <w:color w:val="002060"/>
          <w:sz w:val="48"/>
          <w:szCs w:val="48"/>
        </w:rPr>
      </w:pPr>
      <w:r w:rsidRPr="00C20E5D">
        <w:rPr>
          <w:b/>
          <w:color w:val="002060"/>
          <w:sz w:val="48"/>
          <w:szCs w:val="48"/>
        </w:rPr>
        <w:t>Памятка</w:t>
      </w:r>
      <w:r w:rsidR="00950346">
        <w:rPr>
          <w:b/>
          <w:color w:val="002060"/>
          <w:sz w:val="48"/>
          <w:szCs w:val="48"/>
        </w:rPr>
        <w:t xml:space="preserve"> для родителей</w:t>
      </w:r>
    </w:p>
    <w:p w:rsidR="00960188" w:rsidRPr="00950346" w:rsidRDefault="00C20E5D" w:rsidP="00950346">
      <w:pPr>
        <w:spacing w:after="0"/>
        <w:jc w:val="center"/>
        <w:rPr>
          <w:b/>
          <w:color w:val="C00000"/>
          <w:sz w:val="48"/>
          <w:szCs w:val="48"/>
        </w:rPr>
      </w:pPr>
      <w:r w:rsidRPr="00950346">
        <w:rPr>
          <w:b/>
          <w:color w:val="C00000"/>
          <w:sz w:val="48"/>
          <w:szCs w:val="48"/>
        </w:rPr>
        <w:t>Наказывая, подумай «Зачем?!»</w:t>
      </w:r>
    </w:p>
    <w:p w:rsidR="00C20E5D" w:rsidRDefault="00C20E5D" w:rsidP="00C20E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20E5D">
        <w:rPr>
          <w:color w:val="C00000"/>
          <w:sz w:val="28"/>
          <w:szCs w:val="28"/>
          <w:u w:val="single"/>
        </w:rPr>
        <w:t>Наказание не должно вредить здоровью</w:t>
      </w:r>
      <w:r w:rsidRPr="00C20E5D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– ни физическому, ни психическому. Более того, по идее, наказание должно быть полезным!</w:t>
      </w:r>
    </w:p>
    <w:p w:rsidR="00C20E5D" w:rsidRPr="00C20E5D" w:rsidRDefault="00C20E5D" w:rsidP="00C20E5D">
      <w:pPr>
        <w:pStyle w:val="a5"/>
        <w:numPr>
          <w:ilvl w:val="0"/>
          <w:numId w:val="2"/>
        </w:num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Если есть сомнение, наказывать или не наказывать, - НЕ НАКАЗЫВАЙТЕ! </w:t>
      </w:r>
      <w:r w:rsidRPr="00C20E5D">
        <w:rPr>
          <w:color w:val="C00000"/>
          <w:sz w:val="28"/>
          <w:szCs w:val="28"/>
          <w:u w:val="single"/>
        </w:rPr>
        <w:t>Никакой «профилактики», ни каких наказаний на всякий случай!</w:t>
      </w:r>
    </w:p>
    <w:p w:rsidR="00C20E5D" w:rsidRPr="00B234EB" w:rsidRDefault="00C20E5D" w:rsidP="00C20E5D">
      <w:pPr>
        <w:pStyle w:val="a5"/>
        <w:numPr>
          <w:ilvl w:val="0"/>
          <w:numId w:val="2"/>
        </w:num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За один раз – одно наказание</w:t>
      </w:r>
      <w:r>
        <w:rPr>
          <w:sz w:val="28"/>
          <w:szCs w:val="28"/>
        </w:rPr>
        <w:t>, даже если проступков совершено сразу множество</w:t>
      </w:r>
      <w:r w:rsidR="00B234EB">
        <w:rPr>
          <w:sz w:val="28"/>
          <w:szCs w:val="28"/>
        </w:rPr>
        <w:t>, а не по одному за каждый. Салат из наказаний – блюдо на для детской души! Наказание не за счет любви. Чтобы не случилось, не лишайте ребенка заслуженной похвалы и награды.</w:t>
      </w:r>
    </w:p>
    <w:p w:rsidR="00B234EB" w:rsidRPr="007C320B" w:rsidRDefault="00B234EB" w:rsidP="00C20E5D">
      <w:pPr>
        <w:pStyle w:val="a5"/>
        <w:numPr>
          <w:ilvl w:val="0"/>
          <w:numId w:val="2"/>
        </w:num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Срок давности.</w:t>
      </w:r>
      <w:r>
        <w:rPr>
          <w:sz w:val="28"/>
          <w:szCs w:val="28"/>
        </w:rPr>
        <w:t xml:space="preserve"> Лучше не наказывать, чем наказывать запоздало, ведь даже в суровых взрослых законах принимается во внимание срок давности правонару</w:t>
      </w:r>
      <w:r w:rsidR="007C320B">
        <w:rPr>
          <w:sz w:val="28"/>
          <w:szCs w:val="28"/>
        </w:rPr>
        <w:t>шения.</w:t>
      </w:r>
    </w:p>
    <w:p w:rsidR="007C320B" w:rsidRPr="007C320B" w:rsidRDefault="007C320B" w:rsidP="00C20E5D">
      <w:pPr>
        <w:pStyle w:val="a5"/>
        <w:numPr>
          <w:ilvl w:val="0"/>
          <w:numId w:val="2"/>
        </w:numPr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Наказан </w:t>
      </w:r>
      <w:r w:rsidRPr="007C320B">
        <w:rPr>
          <w:color w:val="C00000"/>
          <w:sz w:val="28"/>
          <w:szCs w:val="28"/>
          <w:u w:val="single"/>
        </w:rPr>
        <w:t>–</w:t>
      </w:r>
      <w:r>
        <w:rPr>
          <w:color w:val="C00000"/>
          <w:sz w:val="28"/>
          <w:szCs w:val="28"/>
          <w:u w:val="single"/>
        </w:rPr>
        <w:t xml:space="preserve"> прощё</w:t>
      </w:r>
      <w:r w:rsidRPr="007C320B">
        <w:rPr>
          <w:color w:val="C00000"/>
          <w:sz w:val="28"/>
          <w:szCs w:val="28"/>
          <w:u w:val="single"/>
        </w:rPr>
        <w:t>н!</w:t>
      </w:r>
      <w:r>
        <w:rPr>
          <w:sz w:val="28"/>
          <w:szCs w:val="28"/>
        </w:rPr>
        <w:t xml:space="preserve"> О старых грехах ни слова. Не мешайте начинать жизнь сначала!</w:t>
      </w:r>
    </w:p>
    <w:p w:rsidR="007C320B" w:rsidRPr="00960188" w:rsidRDefault="007C320B" w:rsidP="00C20E5D">
      <w:pPr>
        <w:pStyle w:val="a5"/>
        <w:numPr>
          <w:ilvl w:val="0"/>
          <w:numId w:val="2"/>
        </w:numPr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Без унижения! </w:t>
      </w:r>
      <w:r>
        <w:rPr>
          <w:sz w:val="28"/>
          <w:szCs w:val="28"/>
        </w:rPr>
        <w:t xml:space="preserve">Что бы ни было, какая бы ни была вина, наказание не должно восприниматься ребёнком как торжество вашей силы над его слабостью, как унижение. Если ребёнок считает, что мы </w:t>
      </w:r>
      <w:r w:rsidR="00960188">
        <w:rPr>
          <w:sz w:val="28"/>
          <w:szCs w:val="28"/>
        </w:rPr>
        <w:t>несправедливы, наказание подействует только в обратную сторону!</w:t>
      </w:r>
    </w:p>
    <w:p w:rsidR="00960188" w:rsidRPr="00960188" w:rsidRDefault="00960188" w:rsidP="00C20E5D">
      <w:pPr>
        <w:pStyle w:val="a5"/>
        <w:numPr>
          <w:ilvl w:val="0"/>
          <w:numId w:val="2"/>
        </w:numPr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Ребёнок не должен бояться наказания. </w:t>
      </w:r>
      <w:r>
        <w:rPr>
          <w:sz w:val="28"/>
          <w:szCs w:val="28"/>
        </w:rPr>
        <w:t>Не наказания он должен страшиться, не гнева нашего, а нашего огорчения, что родители будут расстроены…</w:t>
      </w:r>
    </w:p>
    <w:p w:rsidR="00824E8D" w:rsidRDefault="00960188" w:rsidP="00950346">
      <w:pPr>
        <w:spacing w:line="240" w:lineRule="auto"/>
        <w:jc w:val="center"/>
        <w:rPr>
          <w:b/>
          <w:color w:val="002060"/>
          <w:sz w:val="28"/>
          <w:szCs w:val="28"/>
        </w:rPr>
      </w:pPr>
      <w:r w:rsidRPr="00B5407E">
        <w:rPr>
          <w:b/>
          <w:color w:val="002060"/>
          <w:sz w:val="32"/>
          <w:szCs w:val="32"/>
        </w:rPr>
        <w:t>При дефиците любви становится наказанием сама жизнь, и тогда наказание ищут как последний шанс на любовь…</w:t>
      </w:r>
      <w:r w:rsidR="00B5407E">
        <w:rPr>
          <w:b/>
          <w:color w:val="002060"/>
          <w:sz w:val="28"/>
          <w:szCs w:val="28"/>
        </w:rPr>
        <w:t xml:space="preserve"> </w:t>
      </w:r>
    </w:p>
    <w:p w:rsidR="00950346" w:rsidRPr="00950346" w:rsidRDefault="00950346" w:rsidP="00950346">
      <w:pPr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122555</wp:posOffset>
            </wp:positionV>
            <wp:extent cx="3987165" cy="2157730"/>
            <wp:effectExtent l="133350" t="114300" r="127635" b="166370"/>
            <wp:wrapSquare wrapText="bothSides"/>
            <wp:docPr id="4" name="Рисунок 4" descr="C:\Users\Альбина\Desktop\Мамулечкино\44e3b5b0bbe6c5c7855f1e7d57a1ce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бина\Desktop\Мамулечкино\44e3b5b0bbe6c5c7855f1e7d57a1ce8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157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28"/>
          <w:szCs w:val="28"/>
        </w:rPr>
        <w:br w:type="textWrapping" w:clear="all"/>
      </w:r>
    </w:p>
    <w:p w:rsidR="00950346" w:rsidRPr="00950346" w:rsidRDefault="00950346" w:rsidP="00950346">
      <w:pPr>
        <w:jc w:val="right"/>
        <w:rPr>
          <w:i/>
          <w:sz w:val="24"/>
          <w:szCs w:val="24"/>
        </w:rPr>
      </w:pPr>
      <w:r w:rsidRPr="00950346">
        <w:rPr>
          <w:i/>
          <w:sz w:val="24"/>
          <w:szCs w:val="24"/>
        </w:rPr>
        <w:t>Материал подготовила педагог-психолог Ю.А. Гудко</w:t>
      </w:r>
    </w:p>
    <w:sectPr w:rsidR="00950346" w:rsidRPr="00950346" w:rsidSect="00950346">
      <w:pgSz w:w="11906" w:h="16838"/>
      <w:pgMar w:top="720" w:right="851" w:bottom="284" w:left="851" w:header="709" w:footer="709" w:gutter="0"/>
      <w:pgBorders w:offsetFrom="page">
        <w:top w:val="pushPinNote1" w:sz="27" w:space="24" w:color="auto"/>
        <w:left w:val="pushPinNote1" w:sz="27" w:space="24" w:color="auto"/>
        <w:bottom w:val="pushPinNote1" w:sz="27" w:space="24" w:color="auto"/>
        <w:right w:val="pushPinNote1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46" w:rsidRDefault="00950346" w:rsidP="00950346">
      <w:pPr>
        <w:spacing w:after="0" w:line="240" w:lineRule="auto"/>
      </w:pPr>
      <w:r>
        <w:separator/>
      </w:r>
    </w:p>
  </w:endnote>
  <w:endnote w:type="continuationSeparator" w:id="0">
    <w:p w:rsidR="00950346" w:rsidRDefault="00950346" w:rsidP="0095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46" w:rsidRDefault="00950346" w:rsidP="00950346">
      <w:pPr>
        <w:spacing w:after="0" w:line="240" w:lineRule="auto"/>
      </w:pPr>
      <w:r>
        <w:separator/>
      </w:r>
    </w:p>
  </w:footnote>
  <w:footnote w:type="continuationSeparator" w:id="0">
    <w:p w:rsidR="00950346" w:rsidRDefault="00950346" w:rsidP="0095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6F03"/>
    <w:multiLevelType w:val="hybridMultilevel"/>
    <w:tmpl w:val="85882828"/>
    <w:lvl w:ilvl="0" w:tplc="07CED8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4AA5"/>
    <w:multiLevelType w:val="hybridMultilevel"/>
    <w:tmpl w:val="1F82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7A"/>
    <w:rsid w:val="00601977"/>
    <w:rsid w:val="007C320B"/>
    <w:rsid w:val="00824E8D"/>
    <w:rsid w:val="00950346"/>
    <w:rsid w:val="00960188"/>
    <w:rsid w:val="00AB6140"/>
    <w:rsid w:val="00B234EB"/>
    <w:rsid w:val="00B5407E"/>
    <w:rsid w:val="00C20E5D"/>
    <w:rsid w:val="00C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6F6E1-963F-4AB2-93A4-03DF28E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E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346"/>
  </w:style>
  <w:style w:type="paragraph" w:styleId="a8">
    <w:name w:val="footer"/>
    <w:basedOn w:val="a"/>
    <w:link w:val="a9"/>
    <w:uiPriority w:val="99"/>
    <w:unhideWhenUsed/>
    <w:rsid w:val="009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9756-D2F0-49E9-909D-61EEDEAD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Лазорики</cp:lastModifiedBy>
  <cp:revision>4</cp:revision>
  <dcterms:created xsi:type="dcterms:W3CDTF">2013-04-15T16:01:00Z</dcterms:created>
  <dcterms:modified xsi:type="dcterms:W3CDTF">2018-01-18T11:51:00Z</dcterms:modified>
</cp:coreProperties>
</file>