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CB" w:rsidRPr="001A193E" w:rsidRDefault="00736DCB" w:rsidP="00736DCB">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м</w:t>
      </w:r>
      <w:r w:rsidRPr="001A193E">
        <w:rPr>
          <w:rFonts w:ascii="Times New Roman" w:hAnsi="Times New Roman" w:cs="Times New Roman"/>
          <w:b/>
          <w:sz w:val="20"/>
          <w:szCs w:val="20"/>
        </w:rPr>
        <w:t xml:space="preserve">униципальное бюджетное дошкольное образовательное учреждение </w:t>
      </w:r>
    </w:p>
    <w:p w:rsidR="00736DCB" w:rsidRPr="001A193E" w:rsidRDefault="00736DCB" w:rsidP="00736DCB">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детский сад «</w:t>
      </w:r>
      <w:proofErr w:type="spellStart"/>
      <w:r w:rsidRPr="001A193E">
        <w:rPr>
          <w:rFonts w:ascii="Times New Roman" w:hAnsi="Times New Roman" w:cs="Times New Roman"/>
          <w:b/>
          <w:sz w:val="20"/>
          <w:szCs w:val="20"/>
        </w:rPr>
        <w:t>Лазорики</w:t>
      </w:r>
      <w:proofErr w:type="spellEnd"/>
      <w:r w:rsidRPr="001A193E">
        <w:rPr>
          <w:rFonts w:ascii="Times New Roman" w:hAnsi="Times New Roman" w:cs="Times New Roman"/>
          <w:b/>
          <w:sz w:val="20"/>
          <w:szCs w:val="20"/>
        </w:rPr>
        <w:t>» г. Волгодонска</w:t>
      </w:r>
    </w:p>
    <w:p w:rsidR="00736DCB" w:rsidRPr="001A193E" w:rsidRDefault="00736DCB" w:rsidP="00736DCB">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(МБДОУ ДС «</w:t>
      </w:r>
      <w:proofErr w:type="spellStart"/>
      <w:r w:rsidRPr="001A193E">
        <w:rPr>
          <w:rFonts w:ascii="Times New Roman" w:hAnsi="Times New Roman" w:cs="Times New Roman"/>
          <w:b/>
          <w:sz w:val="20"/>
          <w:szCs w:val="20"/>
        </w:rPr>
        <w:t>Лазорики</w:t>
      </w:r>
      <w:proofErr w:type="spellEnd"/>
      <w:r w:rsidRPr="001A193E">
        <w:rPr>
          <w:rFonts w:ascii="Times New Roman" w:hAnsi="Times New Roman" w:cs="Times New Roman"/>
          <w:b/>
          <w:sz w:val="20"/>
          <w:szCs w:val="20"/>
        </w:rPr>
        <w:t>» г. Волгодонска)</w:t>
      </w:r>
    </w:p>
    <w:p w:rsidR="00736DCB" w:rsidRDefault="00736DCB" w:rsidP="00736DCB">
      <w:pPr>
        <w:jc w:val="center"/>
        <w:rPr>
          <w:rFonts w:ascii="Times New Roman" w:hAnsi="Times New Roman" w:cs="Times New Roman"/>
          <w:b/>
          <w:sz w:val="28"/>
          <w:szCs w:val="28"/>
        </w:rPr>
      </w:pPr>
    </w:p>
    <w:p w:rsidR="00736DCB" w:rsidRPr="0099179E" w:rsidRDefault="00736DCB" w:rsidP="00736DCB">
      <w:pPr>
        <w:rPr>
          <w:rFonts w:ascii="Times New Roman" w:hAnsi="Times New Roman" w:cs="Times New Roman"/>
          <w:b/>
          <w:sz w:val="28"/>
          <w:szCs w:val="28"/>
        </w:rPr>
      </w:pPr>
      <w:r>
        <w:rPr>
          <w:noProof/>
          <w:lang w:eastAsia="ru-RU"/>
        </w:rPr>
        <w:drawing>
          <wp:inline distT="0" distB="0" distL="0" distR="0" wp14:anchorId="3E8257D7" wp14:editId="2970AFCB">
            <wp:extent cx="2019300" cy="2019300"/>
            <wp:effectExtent l="0" t="0" r="0" b="0"/>
            <wp:docPr id="23" name="Рисунок 23" descr="http://ds100.centerstart.ru/sites/ds100.centerstart.ru/files/u4/kolokolchi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00.centerstart.ru/sites/ds100.centerstart.ru/files/u4/kolokolchik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736DCB" w:rsidRDefault="00736DCB" w:rsidP="00736DCB">
      <w:pPr>
        <w:pStyle w:val="2"/>
        <w:shd w:val="clear" w:color="auto" w:fill="FFFFFF"/>
        <w:rPr>
          <w:rFonts w:ascii="Monotype Corsiva" w:eastAsiaTheme="minorHAnsi" w:hAnsi="Monotype Corsiva"/>
          <w:b w:val="0"/>
          <w:sz w:val="52"/>
          <w:szCs w:val="52"/>
        </w:rPr>
      </w:pPr>
    </w:p>
    <w:p w:rsidR="00736DCB" w:rsidRDefault="00736DCB" w:rsidP="00736DCB">
      <w:pPr>
        <w:jc w:val="center"/>
        <w:rPr>
          <w:rFonts w:ascii="Times New Roman" w:hAnsi="Times New Roman" w:cs="Times New Roman"/>
          <w:b/>
          <w:sz w:val="28"/>
          <w:szCs w:val="28"/>
        </w:rPr>
      </w:pPr>
    </w:p>
    <w:p w:rsidR="00736DCB" w:rsidRPr="00736DCB" w:rsidRDefault="00736DCB" w:rsidP="00736DCB">
      <w:pPr>
        <w:pStyle w:val="c6"/>
        <w:shd w:val="clear" w:color="auto" w:fill="FFFFFF"/>
        <w:spacing w:before="0" w:beforeAutospacing="0" w:after="0" w:afterAutospacing="0"/>
        <w:ind w:firstLine="540"/>
        <w:jc w:val="center"/>
        <w:rPr>
          <w:rFonts w:ascii="Arial" w:hAnsi="Arial" w:cs="Arial"/>
          <w:color w:val="000000"/>
          <w:sz w:val="28"/>
          <w:szCs w:val="22"/>
        </w:rPr>
      </w:pPr>
      <w:bookmarkStart w:id="0" w:name="_GoBack"/>
      <w:r w:rsidRPr="00736DCB">
        <w:rPr>
          <w:rStyle w:val="c0"/>
          <w:b/>
          <w:bCs/>
          <w:color w:val="000000"/>
          <w:sz w:val="36"/>
          <w:szCs w:val="28"/>
        </w:rPr>
        <w:t>Игры на формирование мотивационной готовности</w:t>
      </w:r>
    </w:p>
    <w:p w:rsidR="00736DCB" w:rsidRPr="00736DCB" w:rsidRDefault="00736DCB" w:rsidP="00736DCB">
      <w:pPr>
        <w:pStyle w:val="c6"/>
        <w:shd w:val="clear" w:color="auto" w:fill="FFFFFF"/>
        <w:spacing w:before="0" w:beforeAutospacing="0" w:after="0" w:afterAutospacing="0"/>
        <w:ind w:firstLine="540"/>
        <w:jc w:val="center"/>
        <w:rPr>
          <w:rFonts w:ascii="Arial" w:hAnsi="Arial" w:cs="Arial"/>
          <w:color w:val="000000"/>
          <w:sz w:val="28"/>
          <w:szCs w:val="22"/>
        </w:rPr>
      </w:pPr>
      <w:r w:rsidRPr="00736DCB">
        <w:rPr>
          <w:rStyle w:val="c0"/>
          <w:b/>
          <w:bCs/>
          <w:color w:val="000000"/>
          <w:sz w:val="36"/>
          <w:szCs w:val="28"/>
        </w:rPr>
        <w:t>к обучению в школе.</w:t>
      </w:r>
    </w:p>
    <w:bookmarkEnd w:id="0"/>
    <w:p w:rsidR="00736DCB" w:rsidRPr="00E2404F" w:rsidRDefault="00736DCB" w:rsidP="00736DCB">
      <w:pPr>
        <w:jc w:val="center"/>
        <w:rPr>
          <w:rFonts w:ascii="Times New Roman" w:hAnsi="Times New Roman" w:cs="Times New Roman"/>
          <w:b/>
          <w:sz w:val="28"/>
          <w:szCs w:val="28"/>
        </w:rPr>
      </w:pPr>
      <w:r w:rsidRPr="00E2404F">
        <w:rPr>
          <w:rFonts w:ascii="Times New Roman" w:hAnsi="Times New Roman" w:cs="Times New Roman"/>
          <w:b/>
          <w:sz w:val="28"/>
          <w:szCs w:val="28"/>
        </w:rPr>
        <w:t>для воспитанников подготовительной к школе</w:t>
      </w:r>
    </w:p>
    <w:p w:rsidR="00736DCB" w:rsidRPr="00C312BA" w:rsidRDefault="00736DCB" w:rsidP="00736DCB">
      <w:pPr>
        <w:jc w:val="center"/>
        <w:rPr>
          <w:rFonts w:ascii="Times New Roman" w:hAnsi="Times New Roman" w:cs="Times New Roman"/>
          <w:b/>
          <w:sz w:val="28"/>
          <w:szCs w:val="28"/>
        </w:rPr>
      </w:pPr>
      <w:r>
        <w:rPr>
          <w:rFonts w:ascii="Times New Roman" w:hAnsi="Times New Roman" w:cs="Times New Roman"/>
          <w:b/>
          <w:sz w:val="28"/>
          <w:szCs w:val="28"/>
        </w:rPr>
        <w:t xml:space="preserve"> группы №15 «Колокольчик»</w:t>
      </w:r>
    </w:p>
    <w:p w:rsidR="00736DCB" w:rsidRDefault="00736DCB" w:rsidP="00736DCB">
      <w:pPr>
        <w:rPr>
          <w:rFonts w:ascii="Times New Roman" w:hAnsi="Times New Roman" w:cs="Times New Roman"/>
          <w:b/>
          <w:sz w:val="28"/>
          <w:szCs w:val="28"/>
        </w:rPr>
      </w:pPr>
    </w:p>
    <w:p w:rsidR="00736DCB" w:rsidRDefault="00736DCB" w:rsidP="00736DCB">
      <w:pPr>
        <w:rPr>
          <w:rFonts w:ascii="Times New Roman" w:hAnsi="Times New Roman" w:cs="Times New Roman"/>
          <w:b/>
          <w:sz w:val="28"/>
          <w:szCs w:val="28"/>
        </w:rPr>
      </w:pPr>
    </w:p>
    <w:p w:rsidR="00736DCB" w:rsidRDefault="00736DCB" w:rsidP="00736DCB">
      <w:pPr>
        <w:rPr>
          <w:rFonts w:ascii="Times New Roman" w:hAnsi="Times New Roman" w:cs="Times New Roman"/>
          <w:b/>
          <w:sz w:val="28"/>
          <w:szCs w:val="28"/>
        </w:rPr>
      </w:pPr>
    </w:p>
    <w:p w:rsidR="00736DCB" w:rsidRDefault="00736DCB" w:rsidP="00736DCB">
      <w:pPr>
        <w:rPr>
          <w:rFonts w:ascii="Times New Roman" w:hAnsi="Times New Roman" w:cs="Times New Roman"/>
          <w:b/>
          <w:sz w:val="28"/>
          <w:szCs w:val="28"/>
        </w:rPr>
      </w:pPr>
    </w:p>
    <w:p w:rsidR="00736DCB" w:rsidRDefault="00736DCB" w:rsidP="00736DCB">
      <w:pPr>
        <w:rPr>
          <w:rFonts w:ascii="Times New Roman" w:hAnsi="Times New Roman" w:cs="Times New Roman"/>
          <w:b/>
          <w:sz w:val="28"/>
          <w:szCs w:val="28"/>
        </w:rPr>
      </w:pPr>
    </w:p>
    <w:p w:rsidR="00736DCB" w:rsidRPr="006A56A6" w:rsidRDefault="00736DCB" w:rsidP="00736DCB">
      <w:pPr>
        <w:jc w:val="center"/>
        <w:rPr>
          <w:rFonts w:ascii="Times New Roman" w:hAnsi="Times New Roman" w:cs="Times New Roman"/>
          <w:sz w:val="28"/>
          <w:szCs w:val="28"/>
        </w:rPr>
      </w:pPr>
      <w:r>
        <w:rPr>
          <w:rFonts w:ascii="Times New Roman" w:hAnsi="Times New Roman" w:cs="Times New Roman"/>
          <w:sz w:val="28"/>
          <w:szCs w:val="28"/>
        </w:rPr>
        <w:t xml:space="preserve">                                                                         </w:t>
      </w:r>
      <w:r w:rsidRPr="006A56A6">
        <w:rPr>
          <w:rFonts w:ascii="Times New Roman" w:hAnsi="Times New Roman" w:cs="Times New Roman"/>
          <w:sz w:val="28"/>
          <w:szCs w:val="28"/>
        </w:rPr>
        <w:t>Воспитатели: Бирюкова А. А.</w:t>
      </w:r>
    </w:p>
    <w:p w:rsidR="00736DCB" w:rsidRDefault="00736DCB" w:rsidP="00736DCB">
      <w:pPr>
        <w:jc w:val="center"/>
        <w:rPr>
          <w:rFonts w:ascii="Times New Roman" w:hAnsi="Times New Roman" w:cs="Times New Roman"/>
          <w:sz w:val="28"/>
          <w:szCs w:val="28"/>
        </w:rPr>
      </w:pPr>
      <w:r>
        <w:rPr>
          <w:rFonts w:ascii="Times New Roman" w:hAnsi="Times New Roman" w:cs="Times New Roman"/>
          <w:sz w:val="28"/>
          <w:szCs w:val="28"/>
        </w:rPr>
        <w:t xml:space="preserve">                                                                                                 </w:t>
      </w:r>
      <w:r w:rsidRPr="006A56A6">
        <w:rPr>
          <w:rFonts w:ascii="Times New Roman" w:hAnsi="Times New Roman" w:cs="Times New Roman"/>
          <w:sz w:val="28"/>
          <w:szCs w:val="28"/>
        </w:rPr>
        <w:t>Ясинская О. В.</w:t>
      </w:r>
    </w:p>
    <w:p w:rsidR="00736DCB" w:rsidRDefault="00736DCB" w:rsidP="00736DCB">
      <w:pPr>
        <w:jc w:val="right"/>
        <w:rPr>
          <w:rFonts w:ascii="Times New Roman" w:hAnsi="Times New Roman" w:cs="Times New Roman"/>
          <w:sz w:val="28"/>
          <w:szCs w:val="28"/>
        </w:rPr>
      </w:pPr>
    </w:p>
    <w:p w:rsidR="00736DCB" w:rsidRDefault="00736DCB" w:rsidP="00736DCB">
      <w:pPr>
        <w:jc w:val="right"/>
        <w:rPr>
          <w:rFonts w:ascii="Times New Roman" w:hAnsi="Times New Roman" w:cs="Times New Roman"/>
          <w:sz w:val="28"/>
          <w:szCs w:val="28"/>
        </w:rPr>
      </w:pPr>
    </w:p>
    <w:p w:rsidR="00736DCB" w:rsidRDefault="00736DCB" w:rsidP="00736DCB">
      <w:pPr>
        <w:jc w:val="center"/>
        <w:rPr>
          <w:rFonts w:ascii="Times New Roman" w:hAnsi="Times New Roman" w:cs="Times New Roman"/>
          <w:b/>
          <w:sz w:val="28"/>
          <w:szCs w:val="28"/>
        </w:rPr>
      </w:pPr>
      <w:r>
        <w:rPr>
          <w:rFonts w:ascii="Times New Roman" w:hAnsi="Times New Roman" w:cs="Times New Roman"/>
          <w:b/>
          <w:sz w:val="28"/>
          <w:szCs w:val="28"/>
        </w:rPr>
        <w:t>2020г.</w:t>
      </w:r>
    </w:p>
    <w:p w:rsidR="00736DCB" w:rsidRDefault="00736DCB" w:rsidP="00736DCB">
      <w:pPr>
        <w:jc w:val="center"/>
        <w:rPr>
          <w:rFonts w:ascii="Times New Roman" w:hAnsi="Times New Roman" w:cs="Times New Roman"/>
          <w:b/>
          <w:sz w:val="28"/>
          <w:szCs w:val="28"/>
        </w:rPr>
      </w:pPr>
      <w:r>
        <w:rPr>
          <w:rFonts w:ascii="Times New Roman" w:hAnsi="Times New Roman" w:cs="Times New Roman"/>
          <w:b/>
          <w:sz w:val="28"/>
          <w:szCs w:val="28"/>
        </w:rPr>
        <w:t>г. Волгодонск</w:t>
      </w:r>
    </w:p>
    <w:p w:rsidR="00736DCB" w:rsidRDefault="00736DCB" w:rsidP="00736DCB">
      <w:pPr>
        <w:shd w:val="clear" w:color="auto" w:fill="FFFFFF"/>
        <w:spacing w:before="100" w:beforeAutospacing="1" w:after="100" w:afterAutospacing="1" w:line="375" w:lineRule="atLeast"/>
        <w:jc w:val="center"/>
        <w:outlineLvl w:val="1"/>
        <w:rPr>
          <w:rFonts w:ascii="Times New Roman" w:eastAsia="Times New Roman" w:hAnsi="Times New Roman" w:cs="Times New Roman"/>
          <w:b/>
          <w:color w:val="000000"/>
          <w:sz w:val="32"/>
          <w:szCs w:val="32"/>
          <w:lang w:eastAsia="ru-RU"/>
        </w:rPr>
      </w:pPr>
    </w:p>
    <w:p w:rsidR="00736DCB" w:rsidRDefault="00736DCB" w:rsidP="00736DCB">
      <w:pPr>
        <w:pStyle w:val="c6"/>
        <w:shd w:val="clear" w:color="auto" w:fill="FFFFFF"/>
        <w:spacing w:before="0" w:beforeAutospacing="0" w:after="0" w:afterAutospacing="0"/>
        <w:ind w:firstLine="540"/>
        <w:jc w:val="center"/>
        <w:rPr>
          <w:rStyle w:val="c0"/>
          <w:b/>
          <w:bCs/>
          <w:color w:val="000000"/>
          <w:sz w:val="28"/>
          <w:szCs w:val="28"/>
        </w:rPr>
      </w:pP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Игры на формирование мотивационной готовности</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к обучению в школе.</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"Собери портфель в школу"</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xml:space="preserve">Дети сидят в кругу. Первый ребенок говорит: "Я положу себе в </w:t>
      </w:r>
      <w:proofErr w:type="gramStart"/>
      <w:r>
        <w:rPr>
          <w:rStyle w:val="c4"/>
          <w:color w:val="000000"/>
          <w:sz w:val="28"/>
          <w:szCs w:val="28"/>
        </w:rPr>
        <w:t>портфель....</w:t>
      </w:r>
      <w:proofErr w:type="gramEnd"/>
      <w:r>
        <w:rPr>
          <w:rStyle w:val="c4"/>
          <w:color w:val="000000"/>
          <w:sz w:val="28"/>
          <w:szCs w:val="28"/>
        </w:rPr>
        <w:t>" и называет необходимый в школе предмет. Следующий ребенок повторяет название предмета, который называл предыдущий ребенок и добавляет свой предмет и т.д. последний ребенок повторяет все названные предметы.</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"Урок - перемена"</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В начале игры ведущий называет различные виды деятельности (играем, читаем, пишем, считаем, рисуем и т.д.), дети отвечают, когда они этим будут заниматься - на уроке или на перемене.</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Затем правила игры меняют</w:t>
      </w:r>
      <w:r>
        <w:rPr>
          <w:rStyle w:val="c4"/>
          <w:color w:val="000000"/>
          <w:sz w:val="28"/>
          <w:szCs w:val="28"/>
        </w:rPr>
        <w:t xml:space="preserve">ся. Ведущий, </w:t>
      </w:r>
      <w:r>
        <w:rPr>
          <w:rStyle w:val="c4"/>
          <w:color w:val="000000"/>
          <w:sz w:val="28"/>
          <w:szCs w:val="28"/>
        </w:rPr>
        <w:t>обращаясь к каждому ребенку, говорит "на уроке", "на перемене", "после уроков".  Ребенок называет виды деятельности - на уроке я слушаю учителя, я пишу, я леплю и т.д.</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"Тихо - громко"</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Ведущий произносит начало предложения и бросает мяч одному из детей. Задача этого ребенка закончить фразу, крикнув "громко" или прошептав "тихо".</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Когда ты на уроке, ты разговариваешь...</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У доски отвечаешь...</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На уроке физкультуры...</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"Копилка первоклассника"</w:t>
      </w:r>
      <w:r>
        <w:rPr>
          <w:rStyle w:val="c0"/>
          <w:b/>
          <w:bCs/>
          <w:color w:val="800080"/>
          <w:sz w:val="28"/>
          <w:szCs w:val="28"/>
        </w:rPr>
        <w:t> </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xml:space="preserve">Детям предлагается "наполнить" 2 копилки - трудности ученика и успехи ученика (2 непрозрачные баночки с наклеенными названиями разного цвета). Дети перечисляют, </w:t>
      </w:r>
      <w:proofErr w:type="gramStart"/>
      <w:r>
        <w:rPr>
          <w:rStyle w:val="c4"/>
          <w:color w:val="000000"/>
          <w:sz w:val="28"/>
          <w:szCs w:val="28"/>
        </w:rPr>
        <w:t>что по их мнению</w:t>
      </w:r>
      <w:proofErr w:type="gramEnd"/>
      <w:r>
        <w:rPr>
          <w:rStyle w:val="c4"/>
          <w:color w:val="000000"/>
          <w:sz w:val="28"/>
          <w:szCs w:val="28"/>
        </w:rPr>
        <w:t xml:space="preserve">, может затруднить их учебу, огорчить, или наоборот, обрадовать, принести удовольствие, помочь справиться с трудностями. Каждое высказывание сопровождается бросанием мелкого предмета в соответствующую копилку. Когда варианты иссякнут, предложить детям "погреметь" копилкой и </w:t>
      </w:r>
      <w:proofErr w:type="gramStart"/>
      <w:r>
        <w:rPr>
          <w:rStyle w:val="c4"/>
          <w:color w:val="000000"/>
          <w:sz w:val="28"/>
          <w:szCs w:val="28"/>
        </w:rPr>
        <w:t>определить ,</w:t>
      </w:r>
      <w:proofErr w:type="gramEnd"/>
      <w:r>
        <w:rPr>
          <w:rStyle w:val="c4"/>
          <w:color w:val="000000"/>
          <w:sz w:val="28"/>
          <w:szCs w:val="28"/>
        </w:rPr>
        <w:t xml:space="preserve"> где содержимого больше.</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дети считают, что копилка успеха звонче, подвести к тому, что и успехов в жизни ученика больше. Если одинаково - то, несмотря на трудности, будет не меньше успехов. А если трудностей больше - добавить "фишек" в копилку успеха, упомянув то, о чем забыли дети.</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"Я хочу в школу, потому что..."</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Ребята по очереди берут мяч и проговаривают, хотят ли они в школу и почему.</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"Что лежит в портфеле?"</w:t>
      </w:r>
      <w:r>
        <w:rPr>
          <w:rStyle w:val="c0"/>
          <w:b/>
          <w:bCs/>
          <w:color w:val="FF0000"/>
          <w:sz w:val="28"/>
          <w:szCs w:val="28"/>
        </w:rPr>
        <w:t> </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Дети стоят в кругу. Ведущий бросает мяч одному ребенку и называет какой-либо предмет, например, ручка. Если этот предмет должен лежать в портфеле, он ловит мяч, если нет - ловить мяч не нужно.</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w:t>
      </w:r>
      <w:proofErr w:type="spellStart"/>
      <w:r>
        <w:rPr>
          <w:rStyle w:val="c0"/>
          <w:b/>
          <w:bCs/>
          <w:color w:val="000000"/>
          <w:sz w:val="28"/>
          <w:szCs w:val="28"/>
        </w:rPr>
        <w:t>Смешарики</w:t>
      </w:r>
      <w:proofErr w:type="spellEnd"/>
      <w:r>
        <w:rPr>
          <w:rStyle w:val="c0"/>
          <w:b/>
          <w:bCs/>
          <w:color w:val="000000"/>
          <w:sz w:val="28"/>
          <w:szCs w:val="28"/>
        </w:rPr>
        <w:t xml:space="preserve"> идут в школу</w:t>
      </w:r>
      <w:proofErr w:type="gramStart"/>
      <w:r>
        <w:rPr>
          <w:rStyle w:val="c0"/>
          <w:b/>
          <w:bCs/>
          <w:color w:val="000000"/>
          <w:sz w:val="28"/>
          <w:szCs w:val="28"/>
        </w:rPr>
        <w:t>"  </w:t>
      </w:r>
      <w:r>
        <w:rPr>
          <w:rStyle w:val="c4"/>
          <w:color w:val="000000"/>
          <w:sz w:val="28"/>
          <w:szCs w:val="28"/>
        </w:rPr>
        <w:t>(</w:t>
      </w:r>
      <w:proofErr w:type="gramEnd"/>
      <w:r>
        <w:rPr>
          <w:rStyle w:val="c4"/>
          <w:color w:val="000000"/>
          <w:sz w:val="28"/>
          <w:szCs w:val="28"/>
        </w:rPr>
        <w:t>настольная игра)</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xml:space="preserve">Детям предлагается поле с изображением </w:t>
      </w:r>
      <w:proofErr w:type="gramStart"/>
      <w:r>
        <w:rPr>
          <w:rStyle w:val="c4"/>
          <w:color w:val="000000"/>
          <w:sz w:val="28"/>
          <w:szCs w:val="28"/>
        </w:rPr>
        <w:t>дороги  из</w:t>
      </w:r>
      <w:proofErr w:type="gramEnd"/>
      <w:r>
        <w:rPr>
          <w:rStyle w:val="c4"/>
          <w:color w:val="000000"/>
          <w:sz w:val="28"/>
          <w:szCs w:val="28"/>
        </w:rPr>
        <w:t xml:space="preserve"> дома в школу. Игроки (от 2 до 6 детей) определяют очередность хода. После этого начинают </w:t>
      </w:r>
      <w:r>
        <w:rPr>
          <w:rStyle w:val="c4"/>
          <w:color w:val="000000"/>
          <w:sz w:val="28"/>
          <w:szCs w:val="28"/>
        </w:rPr>
        <w:lastRenderedPageBreak/>
        <w:t>бросать кубик и ходить на соответствующее число шагов, выпавших на кубике. Если фишка остановилась на выделенном шаге - следует выполнить соответствующее задание или ход.</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Красная фишка</w:t>
      </w:r>
      <w:r>
        <w:rPr>
          <w:rStyle w:val="c4"/>
          <w:color w:val="000000"/>
          <w:sz w:val="28"/>
          <w:szCs w:val="28"/>
        </w:rPr>
        <w:t> - отгадай загадку, выполнив правильно - сделай 2 шага вперед. Если не справился - 2 шага назад.</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Черная фишка</w:t>
      </w:r>
      <w:r>
        <w:rPr>
          <w:rStyle w:val="c4"/>
          <w:color w:val="000000"/>
          <w:sz w:val="28"/>
          <w:szCs w:val="28"/>
        </w:rPr>
        <w:t> - пропусти ход</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Синяя фишка</w:t>
      </w:r>
      <w:r>
        <w:rPr>
          <w:rStyle w:val="c4"/>
          <w:color w:val="000000"/>
          <w:sz w:val="28"/>
          <w:szCs w:val="28"/>
        </w:rPr>
        <w:t> – у тебя есть еще одна попытка, вернись на 5 фишек назад.</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"Подскажи Незнайке правила поведения в школе"</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Дети стоят в кругу. Ведущий бросает мяч по одному ребенку и называет какое-либо действие или ситуацию из школьной жизни, например, дети играют на перемене, дети кричат на уроке. Если эта ситуация соответствует правильному поведению в школе, ребенок ловит мяч, если нет - отбивает его.</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"Логические пары"</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Детям раздаются картинки с изображением различных предметов, находящихся в школе и предлагается подобрать из них пары, логически связанные между собой. Объяснить свой выбор:</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дневник - оценки,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доска - мел,</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тетрадь - ручка,</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карандаш - резинка,</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альбом - краски,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парта - класс,</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учитель- ученик и т.д.</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"Замочная скважина"</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Положить на стол какую-нибудь картинку с изображением предмета на школьную тему. Затем накрыть сверху листом с замочной скважиной.  Отверстие скользит по поверхности картинки, позволяя видеть ребенку только отдельные ее части. Задача ребенка догадаться, что изображено на картинке.</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"Закончи предложение"</w:t>
      </w:r>
      <w:r>
        <w:rPr>
          <w:rStyle w:val="c4"/>
          <w:color w:val="000000"/>
          <w:sz w:val="28"/>
          <w:szCs w:val="28"/>
        </w:rPr>
        <w:t> (с карточками)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Выставляя картинку на наборное полотно, психолог начинает предложение, а ребёнок заканчивает его нужным по смыслу словом.</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пенал большой, то ластик</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ножницы тяжёлые, то скрепки</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книга толстая, то тетрадь</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ранец высокий, то портфель</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xml:space="preserve">Если желтый карандаш острый, то синий </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тетрадь широкая, то линейка</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ручка толстая, то кисточка</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синий карандаш короткий, то красный</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книг много, то карандашей</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зеленая тетрадь чистая, то голубая</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ранец открытый, то портфель</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ранец полный, то портфель</w:t>
      </w:r>
      <w:proofErr w:type="gramStart"/>
      <w:r>
        <w:rPr>
          <w:rStyle w:val="c4"/>
          <w:color w:val="000000"/>
          <w:sz w:val="28"/>
          <w:szCs w:val="28"/>
        </w:rPr>
        <w:t>… .</w:t>
      </w:r>
      <w:proofErr w:type="gramEnd"/>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тетрадь открытая, то книга</w:t>
      </w:r>
      <w:proofErr w:type="gramStart"/>
      <w:r>
        <w:rPr>
          <w:rStyle w:val="c4"/>
          <w:color w:val="000000"/>
          <w:sz w:val="28"/>
          <w:szCs w:val="28"/>
        </w:rPr>
        <w:t>… .</w:t>
      </w:r>
      <w:proofErr w:type="gramEnd"/>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lastRenderedPageBreak/>
        <w:t>Игра "Найди школьные предметы"</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Психолог предлагает детям картинки с изображением различных предметов. Среди них есть школьные принадлежности (картинка 1), школьная одежда (картинка 2), школьная мебель (картинка 3), школьные учебники (картинка 4). Необходимо школьные предметы обвести в кружок, все лишнее закрасить. Объяснить свой выбор.</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"Помоги животным найти дорогу в школу"</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Игра представляет собой план-схему и набор карточек с различными "письмами".</w:t>
      </w:r>
      <w:r>
        <w:rPr>
          <w:rStyle w:val="c5"/>
          <w:color w:val="000000"/>
        </w:rPr>
        <w:t> </w:t>
      </w:r>
      <w:r>
        <w:rPr>
          <w:rStyle w:val="c4"/>
          <w:color w:val="000000"/>
          <w:sz w:val="28"/>
          <w:szCs w:val="28"/>
        </w:rPr>
        <w:t xml:space="preserve">Ребёнок "читает" письмо и показывает путь следования животных </w:t>
      </w:r>
      <w:proofErr w:type="gramStart"/>
      <w:r>
        <w:rPr>
          <w:rStyle w:val="c4"/>
          <w:color w:val="000000"/>
          <w:sz w:val="28"/>
          <w:szCs w:val="28"/>
        </w:rPr>
        <w:t>из дом</w:t>
      </w:r>
      <w:proofErr w:type="gramEnd"/>
      <w:r>
        <w:rPr>
          <w:rStyle w:val="c4"/>
          <w:color w:val="000000"/>
          <w:sz w:val="28"/>
          <w:szCs w:val="28"/>
        </w:rPr>
        <w:t xml:space="preserve"> до школы. Например, ребёнок </w:t>
      </w:r>
      <w:proofErr w:type="gramStart"/>
      <w:r>
        <w:rPr>
          <w:rStyle w:val="c4"/>
          <w:color w:val="000000"/>
          <w:sz w:val="28"/>
          <w:szCs w:val="28"/>
        </w:rPr>
        <w:t>говорит</w:t>
      </w:r>
      <w:proofErr w:type="gramEnd"/>
      <w:r>
        <w:rPr>
          <w:rStyle w:val="c4"/>
          <w:color w:val="000000"/>
          <w:sz w:val="28"/>
          <w:szCs w:val="28"/>
        </w:rPr>
        <w:t xml:space="preserve"> "Если ежик от красного треугольника подойдёт к желтому кругу, потом к синему квадрату, то придёт в школу".</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Сюжетно-ролевая игра "Школа"</w:t>
      </w:r>
      <w:r>
        <w:rPr>
          <w:rStyle w:val="c0"/>
          <w:b/>
          <w:bCs/>
          <w:color w:val="800080"/>
          <w:sz w:val="28"/>
          <w:szCs w:val="28"/>
        </w:rPr>
        <w:t> </w:t>
      </w:r>
      <w:r>
        <w:rPr>
          <w:rStyle w:val="c0"/>
          <w:b/>
          <w:bCs/>
          <w:color w:val="000000"/>
          <w:sz w:val="28"/>
          <w:szCs w:val="28"/>
        </w:rPr>
        <w:t>("Школа зверей")</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Задачи:</w:t>
      </w:r>
      <w:r>
        <w:rPr>
          <w:rStyle w:val="c4"/>
          <w:color w:val="000000"/>
          <w:sz w:val="28"/>
          <w:szCs w:val="28"/>
        </w:rPr>
        <w:t> 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Роли:</w:t>
      </w:r>
      <w:r>
        <w:rPr>
          <w:rStyle w:val="c4"/>
          <w:color w:val="000000"/>
          <w:sz w:val="28"/>
          <w:szCs w:val="28"/>
        </w:rPr>
        <w:t> ученики, учитель, директор школы, завуч, техничка.</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Игровой материал:</w:t>
      </w:r>
      <w:r>
        <w:rPr>
          <w:rStyle w:val="c4"/>
          <w:color w:val="000000"/>
          <w:sz w:val="28"/>
          <w:szCs w:val="28"/>
        </w:rPr>
        <w:t> портфели, книги, тетради, ручки, карандаши, указка, карты, школьная доска, стол и стул учителя, глобус, журнал для учителя, повязки для дежурных.</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Игровые действия:</w:t>
      </w:r>
      <w:r>
        <w:rPr>
          <w:rStyle w:val="c4"/>
          <w:color w:val="000000"/>
          <w:sz w:val="28"/>
          <w:szCs w:val="28"/>
        </w:rPr>
        <w:t>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Сюжетно-ролевая игра "Магазин школьных принадлежностей"</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Задачи:</w:t>
      </w:r>
      <w:r>
        <w:rPr>
          <w:rStyle w:val="c4"/>
          <w:color w:val="000000"/>
          <w:sz w:val="28"/>
          <w:szCs w:val="28"/>
        </w:rPr>
        <w:t xml:space="preserve"> познакомить со школьными </w:t>
      </w:r>
      <w:proofErr w:type="gramStart"/>
      <w:r>
        <w:rPr>
          <w:rStyle w:val="c4"/>
          <w:color w:val="000000"/>
          <w:sz w:val="28"/>
          <w:szCs w:val="28"/>
        </w:rPr>
        <w:t>принадлежностями,  сформировать</w:t>
      </w:r>
      <w:proofErr w:type="gramEnd"/>
      <w:r>
        <w:rPr>
          <w:rStyle w:val="c4"/>
          <w:color w:val="000000"/>
          <w:sz w:val="28"/>
          <w:szCs w:val="28"/>
        </w:rPr>
        <w:t xml:space="preserve"> навыки культуры поведения в общественных местах, воспитывать дружеские взаимоотношения.</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Роли:</w:t>
      </w:r>
      <w:r>
        <w:rPr>
          <w:rStyle w:val="c4"/>
          <w:color w:val="000000"/>
          <w:sz w:val="28"/>
          <w:szCs w:val="28"/>
        </w:rPr>
        <w:t> директор магазина, продавцы, кассир, покупатели.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Игровые действия:</w:t>
      </w:r>
      <w:r>
        <w:rPr>
          <w:rStyle w:val="c4"/>
          <w:color w:val="000000"/>
          <w:sz w:val="28"/>
          <w:szCs w:val="28"/>
        </w:rPr>
        <w:t xml:space="preserve"> Продавцы разлаживают товар на полках. Директор следит за порядком в магазине, заботится о том, чтобы в магазин </w:t>
      </w:r>
      <w:proofErr w:type="gramStart"/>
      <w:r>
        <w:rPr>
          <w:rStyle w:val="c4"/>
          <w:color w:val="000000"/>
          <w:sz w:val="28"/>
          <w:szCs w:val="28"/>
        </w:rPr>
        <w:t>во время</w:t>
      </w:r>
      <w:proofErr w:type="gramEnd"/>
      <w:r>
        <w:rPr>
          <w:rStyle w:val="c4"/>
          <w:color w:val="000000"/>
          <w:sz w:val="28"/>
          <w:szCs w:val="28"/>
        </w:rPr>
        <w:t xml:space="preserve"> завозился товар, звонит на базу, заказывает товар. Приходят покупатели. Продавцы предлагают товар, показывают, объясняют, для чего он нужен. Покупатель оплачивает покупку в кассе, получает чек. Кассир получает </w:t>
      </w:r>
      <w:r>
        <w:rPr>
          <w:rStyle w:val="c4"/>
          <w:color w:val="000000"/>
          <w:sz w:val="28"/>
          <w:szCs w:val="28"/>
        </w:rPr>
        <w:lastRenderedPageBreak/>
        <w:t>деньги, пробивает чек, дает покупателю сдачу, чек. Уборщица убирает помещение.</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 xml:space="preserve">Игровой </w:t>
      </w:r>
      <w:proofErr w:type="gramStart"/>
      <w:r>
        <w:rPr>
          <w:rStyle w:val="c4"/>
          <w:color w:val="000000"/>
          <w:sz w:val="28"/>
          <w:szCs w:val="28"/>
          <w:u w:val="single"/>
        </w:rPr>
        <w:t>материал:</w:t>
      </w:r>
      <w:r>
        <w:rPr>
          <w:rStyle w:val="c4"/>
          <w:color w:val="000000"/>
          <w:sz w:val="28"/>
          <w:szCs w:val="28"/>
        </w:rPr>
        <w:t>  касса</w:t>
      </w:r>
      <w:proofErr w:type="gramEnd"/>
      <w:r>
        <w:rPr>
          <w:rStyle w:val="c4"/>
          <w:color w:val="000000"/>
          <w:sz w:val="28"/>
          <w:szCs w:val="28"/>
        </w:rPr>
        <w:t>, халаты, шапочки, сумки, кошельки, ценники, товар, оборудование для уборки.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Игровые ситуации:</w:t>
      </w:r>
      <w:r>
        <w:rPr>
          <w:rStyle w:val="c4"/>
          <w:color w:val="000000"/>
          <w:sz w:val="28"/>
          <w:szCs w:val="28"/>
        </w:rPr>
        <w:t> "Книги", "Канцтовары", "Школьная одежда".</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Сюжетно-ролевая игра "Библиотека"</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Задачи:</w:t>
      </w:r>
      <w:r>
        <w:rPr>
          <w:rStyle w:val="c4"/>
          <w:color w:val="000000"/>
          <w:sz w:val="28"/>
          <w:szCs w:val="28"/>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Роли:</w:t>
      </w:r>
      <w:r>
        <w:rPr>
          <w:rStyle w:val="c4"/>
          <w:color w:val="000000"/>
          <w:sz w:val="28"/>
          <w:szCs w:val="28"/>
        </w:rPr>
        <w:t> библиотекарь, читатели.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Игровой материал:</w:t>
      </w:r>
      <w:r>
        <w:rPr>
          <w:rStyle w:val="c4"/>
          <w:color w:val="000000"/>
          <w:sz w:val="28"/>
          <w:szCs w:val="28"/>
        </w:rPr>
        <w:t> формуляры, книги, картотека.</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Игровые действия:</w:t>
      </w:r>
      <w:r>
        <w:rPr>
          <w:rStyle w:val="c4"/>
          <w:color w:val="000000"/>
          <w:sz w:val="28"/>
          <w:szCs w:val="28"/>
        </w:rPr>
        <w:t> Оформление формуляров читателей. Приём заявок библиотекарем. Работа с картотекой. Выдача книг. Читальный зал.</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Сюжетно-ролевая игра "Детский сад"</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Задачи:</w:t>
      </w:r>
      <w:r>
        <w:rPr>
          <w:rStyle w:val="c4"/>
          <w:color w:val="000000"/>
          <w:sz w:val="28"/>
          <w:szCs w:val="28"/>
        </w:rPr>
        <w:t> расширить и закрепить представления детей о содержании трудовых действий сотрудников детского сада.</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Роли:</w:t>
      </w:r>
      <w:r>
        <w:rPr>
          <w:rStyle w:val="c4"/>
          <w:color w:val="000000"/>
          <w:sz w:val="28"/>
          <w:szCs w:val="28"/>
        </w:rPr>
        <w:t> воспитатель, помощник воспитателя, логопед, заведующий, повар, музыкальный руководитель, инструктор по физической культуре, педагог-психолог, медсестра, врач, дети, родители.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Игровой материал:</w:t>
      </w:r>
      <w:r>
        <w:rPr>
          <w:rStyle w:val="c4"/>
          <w:color w:val="000000"/>
          <w:sz w:val="28"/>
          <w:szCs w:val="28"/>
        </w:rPr>
        <w:t> тетрадь для записи детей, куклы, мебель, посуда кухонная и столовая, наборы для уборки, мед. инструменты, одежда для повара, врача, медсестры и др.</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Игровые действия:</w:t>
      </w:r>
      <w:r>
        <w:rPr>
          <w:rStyle w:val="c4"/>
          <w:color w:val="000000"/>
          <w:sz w:val="28"/>
          <w:szCs w:val="28"/>
        </w:rPr>
        <w:t> Воспитатель принимает детей, беседует с родителями, проводит утреннюю зарядку, занятия, организует игры. помощник воспитателя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Музыкальный руководитель проводит музыкальное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u w:val="single"/>
        </w:rPr>
        <w:t>Игровые ситуации:</w:t>
      </w:r>
      <w:r>
        <w:rPr>
          <w:rStyle w:val="c4"/>
          <w:color w:val="000000"/>
          <w:sz w:val="28"/>
          <w:szCs w:val="28"/>
        </w:rPr>
        <w:t> "Утренний прием", "Занятия", "На прогулке</w:t>
      </w:r>
      <w:proofErr w:type="gramStart"/>
      <w:r>
        <w:rPr>
          <w:rStyle w:val="c4"/>
          <w:color w:val="000000"/>
          <w:sz w:val="28"/>
          <w:szCs w:val="28"/>
        </w:rPr>
        <w:t>",  "</w:t>
      </w:r>
      <w:proofErr w:type="gramEnd"/>
      <w:r>
        <w:rPr>
          <w:rStyle w:val="c4"/>
          <w:color w:val="000000"/>
          <w:sz w:val="28"/>
          <w:szCs w:val="28"/>
        </w:rPr>
        <w:t>Осмотр врача", "Обед в детском саду" и др.</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"Непослушные ученики"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Цели: воспитать выдержку детей, умение действовать по сигналу.</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xml:space="preserve">Дети стоят по кругу. В стороне, вне круга - "школа". По сигналу дети закрывают глаза, а педагог-психолог обходит за спинами детей и незаметно дотрагивается до одного из играющих - это "учитель". Затем дети открывают глаза, внимательно смотрят друг на друга, не выдаст ли "учитель" себя чем-нибудь? Затем дети спрашивают 3 раза: "Учитель, где ты?" Исполняющий роль учителя только после третьего вопроса выбегает на середину круга, поднимает руку и говорит: "Я тут!", затем он начинает ловить детей (дотрагивается рукой). Пойманного ребенка "учитель" отводит в школу. После </w:t>
      </w:r>
      <w:r>
        <w:rPr>
          <w:rStyle w:val="c4"/>
          <w:color w:val="000000"/>
          <w:sz w:val="28"/>
          <w:szCs w:val="28"/>
        </w:rPr>
        <w:lastRenderedPageBreak/>
        <w:t>того, как 2-3 детей окажутся пойманными, дается сигнал "В круг!", игра повторяется.</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Если "учитель" выдаст себя чем-нибудь раньше, то назначается другой водящий.</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"Пятерки"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Цели: воспитать решительность, выдержку, умение соблюдать правила игры.</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xml:space="preserve">Дети делятся на группы: одна треть - "ученики", взявшись за руки образуют круг, остальные дети - "пятерки", находятся вне круга. Изображающие </w:t>
      </w:r>
      <w:proofErr w:type="gramStart"/>
      <w:r>
        <w:rPr>
          <w:rStyle w:val="c4"/>
          <w:color w:val="000000"/>
          <w:sz w:val="28"/>
          <w:szCs w:val="28"/>
        </w:rPr>
        <w:t>учеников  ходят</w:t>
      </w:r>
      <w:proofErr w:type="gramEnd"/>
      <w:r>
        <w:rPr>
          <w:rStyle w:val="c4"/>
          <w:color w:val="000000"/>
          <w:sz w:val="28"/>
          <w:szCs w:val="28"/>
        </w:rPr>
        <w:t xml:space="preserve"> по кругу со словами: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Скоро в школу мы пойдем</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Все пятерки соберем!</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Дети останавливаются, поднимают сцепленные руки вверх, образуя ворота. "Пятерки" вбегают в круг и выбегают из него. По сигналу "Хлоп!" стоящие в кругу дети опускают руки, приседают. Пойманные "пятерки" становятся учениками, т.е. круг увеличивается.</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Игра продолжается до тех пор, пока большинство детей не будет поймано.</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"Кто первым придет в школу"</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Цели: развить умение рассчитывать свои действия; регулировать движения тела; уметь ориентироваться в пространстве, воспитывать выдержку и умение сдерживаться.</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Все играющие стоят вдоль одной линии, проведенной на одной стороне площадки. На противоположной стороне "школа" - место водящего. Водящий стоит спиной к детям и говорит: "Быстро шагай! Смотри не зевай! Стоп!" На каждое слово дети делают шаг вперед, стараясь делать большие шаги. По сигналу "Стоп!" - замирают на месте. Водящий оборачивается и смотрит, кто шевельнулся. Он называет этих детей, и они возвращаются на исходную линию. Затем водящий вновь отворачивается и повторяет свои слова.</w:t>
      </w:r>
      <w:r>
        <w:rPr>
          <w:color w:val="000000"/>
          <w:sz w:val="28"/>
          <w:szCs w:val="28"/>
        </w:rPr>
        <w:br/>
      </w:r>
      <w:r>
        <w:rPr>
          <w:rStyle w:val="c4"/>
          <w:color w:val="000000"/>
          <w:sz w:val="28"/>
          <w:szCs w:val="28"/>
        </w:rPr>
        <w:t>Игра продолжается до тех пор, пока кто-нибудь из детей не подойдет близко к водящему и не встанет рядом с ним раньше, чем произнесено слово "стоп". Кому это удастся - становится водящим.</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Дети не должны бежать или прыгать, они могут только шагать. Как усложнение можно провести вариант игры с прыжками на двух ногах вперед.</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"Зеваки"    </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Цель:</w:t>
      </w:r>
      <w:r>
        <w:rPr>
          <w:rStyle w:val="c4"/>
          <w:color w:val="000000"/>
          <w:sz w:val="28"/>
          <w:szCs w:val="28"/>
        </w:rPr>
        <w:t> </w:t>
      </w:r>
      <w:proofErr w:type="gramStart"/>
      <w:r>
        <w:rPr>
          <w:rStyle w:val="c3"/>
          <w:i/>
          <w:iCs/>
          <w:color w:val="000000"/>
          <w:sz w:val="28"/>
          <w:szCs w:val="28"/>
        </w:rPr>
        <w:t>развитие  произвольного</w:t>
      </w:r>
      <w:proofErr w:type="gramEnd"/>
      <w:r>
        <w:rPr>
          <w:rStyle w:val="c3"/>
          <w:i/>
          <w:iCs/>
          <w:color w:val="000000"/>
          <w:sz w:val="28"/>
          <w:szCs w:val="28"/>
        </w:rPr>
        <w:t xml:space="preserve"> внимания</w:t>
      </w:r>
      <w:r>
        <w:rPr>
          <w:rStyle w:val="c4"/>
          <w:color w:val="000000"/>
          <w:sz w:val="28"/>
          <w:szCs w:val="28"/>
        </w:rPr>
        <w:t>.</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Дети идут по кругу друг за другом, держась за руки. По сигналу "Стоп!" останавливаются, делают 4 хлопка, поворачиваются на 180° и начинают движение в другую сторону. Направление меняется после каждого сигнала. Если ребенок запутался и ошибся, он выходит из игры. Игра может закончиться, когда в игре останется 2-3 ребенка. Они торжественно объявляются победителями.</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"Запоминай-ка"</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Цель:</w:t>
      </w:r>
      <w:r>
        <w:rPr>
          <w:rStyle w:val="c4"/>
          <w:color w:val="000000"/>
          <w:sz w:val="28"/>
          <w:szCs w:val="28"/>
        </w:rPr>
        <w:t> </w:t>
      </w:r>
      <w:proofErr w:type="gramStart"/>
      <w:r>
        <w:rPr>
          <w:rStyle w:val="c3"/>
          <w:i/>
          <w:iCs/>
          <w:color w:val="000000"/>
          <w:sz w:val="28"/>
          <w:szCs w:val="28"/>
        </w:rPr>
        <w:t>развитие  произвольного</w:t>
      </w:r>
      <w:proofErr w:type="gramEnd"/>
      <w:r>
        <w:rPr>
          <w:rStyle w:val="c3"/>
          <w:i/>
          <w:iCs/>
          <w:color w:val="000000"/>
          <w:sz w:val="28"/>
          <w:szCs w:val="28"/>
        </w:rPr>
        <w:t xml:space="preserve"> внимания</w:t>
      </w:r>
      <w:r>
        <w:rPr>
          <w:rStyle w:val="c4"/>
          <w:color w:val="000000"/>
          <w:sz w:val="28"/>
          <w:szCs w:val="28"/>
        </w:rPr>
        <w:t>.</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lastRenderedPageBreak/>
        <w:t xml:space="preserve">Дети становятся в шеренгу. По команде учителя на счет 1 </w:t>
      </w:r>
      <w:proofErr w:type="gramStart"/>
      <w:r>
        <w:rPr>
          <w:rStyle w:val="c4"/>
          <w:color w:val="000000"/>
          <w:sz w:val="28"/>
          <w:szCs w:val="28"/>
        </w:rPr>
        <w:t>они  поднимают</w:t>
      </w:r>
      <w:proofErr w:type="gramEnd"/>
      <w:r>
        <w:rPr>
          <w:rStyle w:val="c4"/>
          <w:color w:val="000000"/>
          <w:sz w:val="28"/>
          <w:szCs w:val="28"/>
        </w:rPr>
        <w:t xml:space="preserve"> руки в стороны, 2 - вверх над головой, 3 - хлопают в ладоши, 4 - опускают руки вниз. Темп команд постепенно увеличивается.</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w:t>
      </w:r>
      <w:r>
        <w:rPr>
          <w:rStyle w:val="c4"/>
          <w:color w:val="000000"/>
          <w:sz w:val="28"/>
          <w:szCs w:val="28"/>
        </w:rPr>
        <w:t> </w:t>
      </w:r>
      <w:r>
        <w:rPr>
          <w:rStyle w:val="c0"/>
          <w:b/>
          <w:bCs/>
          <w:color w:val="000000"/>
          <w:sz w:val="28"/>
          <w:szCs w:val="28"/>
        </w:rPr>
        <w:t>"Собери</w:t>
      </w:r>
      <w:r>
        <w:rPr>
          <w:rStyle w:val="c4"/>
          <w:color w:val="000000"/>
          <w:sz w:val="28"/>
          <w:szCs w:val="28"/>
        </w:rPr>
        <w:t> </w:t>
      </w:r>
      <w:r>
        <w:rPr>
          <w:rStyle w:val="c0"/>
          <w:b/>
          <w:bCs/>
          <w:color w:val="000000"/>
          <w:sz w:val="28"/>
          <w:szCs w:val="28"/>
        </w:rPr>
        <w:t>хорошие оценки"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Цель:</w:t>
      </w:r>
      <w:r>
        <w:rPr>
          <w:rStyle w:val="c4"/>
          <w:color w:val="000000"/>
          <w:sz w:val="28"/>
          <w:szCs w:val="28"/>
        </w:rPr>
        <w:t> </w:t>
      </w:r>
      <w:proofErr w:type="gramStart"/>
      <w:r>
        <w:rPr>
          <w:rStyle w:val="c3"/>
          <w:i/>
          <w:iCs/>
          <w:color w:val="000000"/>
          <w:sz w:val="28"/>
          <w:szCs w:val="28"/>
        </w:rPr>
        <w:t>развитие  концентрации</w:t>
      </w:r>
      <w:proofErr w:type="gramEnd"/>
      <w:r>
        <w:rPr>
          <w:rStyle w:val="c4"/>
          <w:color w:val="000000"/>
          <w:sz w:val="28"/>
          <w:szCs w:val="28"/>
        </w:rPr>
        <w:t> </w:t>
      </w:r>
      <w:r>
        <w:rPr>
          <w:rStyle w:val="c3"/>
          <w:i/>
          <w:iCs/>
          <w:color w:val="000000"/>
          <w:sz w:val="28"/>
          <w:szCs w:val="28"/>
        </w:rPr>
        <w:t>внимания и</w:t>
      </w:r>
      <w:r>
        <w:rPr>
          <w:rStyle w:val="c4"/>
          <w:color w:val="000000"/>
          <w:sz w:val="28"/>
          <w:szCs w:val="28"/>
        </w:rPr>
        <w:t> </w:t>
      </w:r>
      <w:r>
        <w:rPr>
          <w:rStyle w:val="c3"/>
          <w:i/>
          <w:iCs/>
          <w:color w:val="000000"/>
          <w:sz w:val="28"/>
          <w:szCs w:val="28"/>
        </w:rPr>
        <w:t>произвольности поведения</w:t>
      </w:r>
      <w:r>
        <w:rPr>
          <w:rStyle w:val="c4"/>
          <w:color w:val="000000"/>
          <w:sz w:val="28"/>
          <w:szCs w:val="28"/>
        </w:rPr>
        <w:t>.</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Из рассыпанных карточек с изображением цифр от 1 до 5 по сигналу дети выбирают только хорошие оценки - 4 и 5.</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"Назови картинки"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Цель:</w:t>
      </w:r>
      <w:r>
        <w:rPr>
          <w:rStyle w:val="c4"/>
          <w:color w:val="000000"/>
          <w:sz w:val="28"/>
          <w:szCs w:val="28"/>
        </w:rPr>
        <w:t> </w:t>
      </w:r>
      <w:r>
        <w:rPr>
          <w:rStyle w:val="c3"/>
          <w:i/>
          <w:iCs/>
          <w:color w:val="000000"/>
          <w:sz w:val="28"/>
          <w:szCs w:val="28"/>
        </w:rPr>
        <w:t>развитие концентрации</w:t>
      </w:r>
      <w:r>
        <w:rPr>
          <w:rStyle w:val="c4"/>
          <w:color w:val="000000"/>
          <w:sz w:val="28"/>
          <w:szCs w:val="28"/>
        </w:rPr>
        <w:t> </w:t>
      </w:r>
      <w:r>
        <w:rPr>
          <w:rStyle w:val="c3"/>
          <w:i/>
          <w:iCs/>
          <w:color w:val="000000"/>
          <w:sz w:val="28"/>
          <w:szCs w:val="28"/>
        </w:rPr>
        <w:t>внимания,</w:t>
      </w:r>
      <w:r>
        <w:rPr>
          <w:rStyle w:val="c4"/>
          <w:color w:val="000000"/>
          <w:sz w:val="28"/>
          <w:szCs w:val="28"/>
        </w:rPr>
        <w:t> </w:t>
      </w:r>
      <w:r>
        <w:rPr>
          <w:rStyle w:val="c3"/>
          <w:i/>
          <w:iCs/>
          <w:color w:val="000000"/>
          <w:sz w:val="28"/>
          <w:szCs w:val="28"/>
        </w:rPr>
        <w:t>слухового внимания,</w:t>
      </w:r>
      <w:r>
        <w:rPr>
          <w:rStyle w:val="c4"/>
          <w:color w:val="000000"/>
          <w:sz w:val="28"/>
          <w:szCs w:val="28"/>
        </w:rPr>
        <w:t> </w:t>
      </w:r>
      <w:r>
        <w:rPr>
          <w:rStyle w:val="c3"/>
          <w:i/>
          <w:iCs/>
          <w:color w:val="000000"/>
          <w:sz w:val="28"/>
          <w:szCs w:val="28"/>
        </w:rPr>
        <w:t>произвольности поведения</w:t>
      </w:r>
      <w:r>
        <w:rPr>
          <w:rStyle w:val="c4"/>
          <w:color w:val="000000"/>
          <w:sz w:val="28"/>
          <w:szCs w:val="28"/>
        </w:rPr>
        <w:t>.</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Для проведения этой игры понадобятся заготовки: 10-15 картинок с изображениями предметов, связанных со школьной жизнью. инструкция: "Я буду показывать тебе картинки, ты должен их сначала рассмотреть и только по моей команде сказать, что изображено на картинке. А командой будет такая фраза: "Раз, два, три -... (имя ребенка), говори!"</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Конечно, в начале игры ребенок, увидев хорошо знакомый предмет на картинке, будет "выскакивать" и нарушать правила. Затем он станет внимательнее. Ведь у него будет хороший стимул: он получит картинку в подарок, если будет называть их не только правильно, но и вовремя. Этот навык пригодится вашему ребенку, когда он станет школьником.</w:t>
      </w:r>
    </w:p>
    <w:p w:rsidR="00736DCB" w:rsidRDefault="00736DCB" w:rsidP="00736DCB">
      <w:pPr>
        <w:pStyle w:val="c6"/>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sz w:val="28"/>
          <w:szCs w:val="28"/>
        </w:rPr>
        <w:t>Игра "</w:t>
      </w:r>
      <w:proofErr w:type="gramStart"/>
      <w:r>
        <w:rPr>
          <w:rStyle w:val="c0"/>
          <w:b/>
          <w:bCs/>
          <w:color w:val="000000"/>
          <w:sz w:val="28"/>
          <w:szCs w:val="28"/>
        </w:rPr>
        <w:t>Я  знаю</w:t>
      </w:r>
      <w:proofErr w:type="gramEnd"/>
      <w:r>
        <w:rPr>
          <w:rStyle w:val="c0"/>
          <w:b/>
          <w:bCs/>
          <w:color w:val="000000"/>
          <w:sz w:val="28"/>
          <w:szCs w:val="28"/>
        </w:rPr>
        <w:t xml:space="preserve"> пять названий..."</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3"/>
          <w:i/>
          <w:iCs/>
          <w:color w:val="000000"/>
          <w:sz w:val="28"/>
          <w:szCs w:val="28"/>
        </w:rPr>
        <w:t>Цель:</w:t>
      </w:r>
      <w:r>
        <w:rPr>
          <w:rStyle w:val="c4"/>
          <w:color w:val="000000"/>
          <w:sz w:val="28"/>
          <w:szCs w:val="28"/>
        </w:rPr>
        <w:t> </w:t>
      </w:r>
      <w:r>
        <w:rPr>
          <w:rStyle w:val="c3"/>
          <w:i/>
          <w:iCs/>
          <w:color w:val="000000"/>
          <w:sz w:val="28"/>
          <w:szCs w:val="28"/>
        </w:rPr>
        <w:t>обогащение словаря детей, развитие внимания и концентрации на предмете.</w:t>
      </w:r>
    </w:p>
    <w:p w:rsidR="00736DCB" w:rsidRDefault="00736DCB" w:rsidP="00736DCB">
      <w:pPr>
        <w:pStyle w:val="c1"/>
        <w:shd w:val="clear" w:color="auto" w:fill="FFFFFF"/>
        <w:spacing w:before="0" w:beforeAutospacing="0" w:after="0" w:afterAutospacing="0"/>
        <w:ind w:firstLine="540"/>
        <w:jc w:val="both"/>
        <w:rPr>
          <w:rFonts w:ascii="Arial" w:hAnsi="Arial" w:cs="Arial"/>
          <w:color w:val="000000"/>
          <w:sz w:val="22"/>
          <w:szCs w:val="22"/>
        </w:rPr>
      </w:pPr>
      <w:r>
        <w:rPr>
          <w:rStyle w:val="c4"/>
          <w:color w:val="000000"/>
          <w:sz w:val="28"/>
          <w:szCs w:val="28"/>
        </w:rPr>
        <w:t xml:space="preserve">На каждый удар мяча нужно называть предметы одежды, школьные принадлежности, цвета, геометрические фигуры, названия уроков и т.д. Например: "Я знаю </w:t>
      </w:r>
      <w:proofErr w:type="gramStart"/>
      <w:r>
        <w:rPr>
          <w:rStyle w:val="c4"/>
          <w:color w:val="000000"/>
          <w:sz w:val="28"/>
          <w:szCs w:val="28"/>
        </w:rPr>
        <w:t>три  урока</w:t>
      </w:r>
      <w:proofErr w:type="gramEnd"/>
      <w:r>
        <w:rPr>
          <w:rStyle w:val="c4"/>
          <w:color w:val="000000"/>
          <w:sz w:val="28"/>
          <w:szCs w:val="28"/>
        </w:rPr>
        <w:t>: математика - раз, чтение - два, письмо - три..." Кто не сможет назвать предметы или уронит мяч, тот передает его другому участнику. Побеждает тот, кто справится со всеми заданиями.</w:t>
      </w:r>
    </w:p>
    <w:p w:rsidR="00A91779" w:rsidRDefault="00736DCB"/>
    <w:sectPr w:rsidR="00A91779" w:rsidSect="00736DCB">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B"/>
    <w:rsid w:val="00736DCB"/>
    <w:rsid w:val="00765905"/>
    <w:rsid w:val="009E7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F2CE"/>
  <w15:chartTrackingRefBased/>
  <w15:docId w15:val="{63B7C298-5D48-4309-A3DF-640EC2F1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6D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736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6DCB"/>
  </w:style>
  <w:style w:type="paragraph" w:customStyle="1" w:styleId="c1">
    <w:name w:val="c1"/>
    <w:basedOn w:val="a"/>
    <w:rsid w:val="00736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6DCB"/>
  </w:style>
  <w:style w:type="character" w:customStyle="1" w:styleId="c3">
    <w:name w:val="c3"/>
    <w:basedOn w:val="a0"/>
    <w:rsid w:val="00736DCB"/>
  </w:style>
  <w:style w:type="character" w:customStyle="1" w:styleId="c5">
    <w:name w:val="c5"/>
    <w:basedOn w:val="a0"/>
    <w:rsid w:val="00736DCB"/>
  </w:style>
  <w:style w:type="character" w:customStyle="1" w:styleId="20">
    <w:name w:val="Заголовок 2 Знак"/>
    <w:basedOn w:val="a0"/>
    <w:link w:val="2"/>
    <w:uiPriority w:val="9"/>
    <w:rsid w:val="00736DC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2109</Words>
  <Characters>12023</Characters>
  <Application>Microsoft Office Word</Application>
  <DocSecurity>0</DocSecurity>
  <Lines>100</Lines>
  <Paragraphs>28</Paragraphs>
  <ScaleCrop>false</ScaleCrop>
  <Company>SPecialiST RePack</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2020-05-17T10:43:00Z</dcterms:created>
  <dcterms:modified xsi:type="dcterms:W3CDTF">2020-05-17T10:46:00Z</dcterms:modified>
</cp:coreProperties>
</file>