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FD" w:rsidRPr="00627CFD" w:rsidRDefault="00627CFD" w:rsidP="00627CFD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b/>
          <w:color w:val="111111"/>
          <w:sz w:val="33"/>
          <w:szCs w:val="33"/>
          <w:u w:val="single"/>
          <w:lang w:eastAsia="ru-RU"/>
        </w:rPr>
      </w:pPr>
      <w:r w:rsidRPr="00627CFD">
        <w:rPr>
          <w:rFonts w:ascii="Times New Roman" w:eastAsia="Times New Roman" w:hAnsi="Times New Roman" w:cs="Times New Roman"/>
          <w:b/>
          <w:color w:val="111111"/>
          <w:sz w:val="33"/>
          <w:szCs w:val="33"/>
          <w:u w:val="single"/>
          <w:lang w:eastAsia="ru-RU"/>
        </w:rPr>
        <w:t>Сюжетные картинки для составления рассказов для детей 6-7 лет «Богатый урожай»</w:t>
      </w:r>
    </w:p>
    <w:p w:rsidR="00627CFD" w:rsidRDefault="00627CFD" w:rsidP="00627CFD">
      <w:pPr>
        <w:shd w:val="clear" w:color="auto" w:fill="FFFFFF"/>
        <w:spacing w:after="390" w:line="390" w:lineRule="atLeast"/>
        <w:outlineLvl w:val="3"/>
        <w:rPr>
          <w:rFonts w:ascii="Verdana" w:eastAsia="Times New Roman" w:hAnsi="Verdana" w:cs="Times New Roman"/>
          <w:color w:val="111111"/>
          <w:sz w:val="23"/>
          <w:szCs w:val="23"/>
          <w:lang w:eastAsia="ru-RU"/>
        </w:rPr>
      </w:pPr>
      <w:r w:rsidRPr="00627CFD">
        <w:rPr>
          <w:rFonts w:ascii="Verdana" w:eastAsia="Times New Roman" w:hAnsi="Verdana" w:cs="Times New Roman"/>
          <w:noProof/>
          <w:color w:val="111111"/>
          <w:sz w:val="23"/>
          <w:szCs w:val="23"/>
          <w:lang w:eastAsia="ru-RU"/>
        </w:rPr>
        <w:drawing>
          <wp:inline distT="0" distB="0" distL="0" distR="0" wp14:anchorId="1325C6EF" wp14:editId="381782F3">
            <wp:extent cx="5032559" cy="3752850"/>
            <wp:effectExtent l="0" t="0" r="0" b="0"/>
            <wp:docPr id="4" name="Рисунок 4" descr="Рисунок (21) (700x522, 23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(21) (700x522, 234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27" cy="377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FD" w:rsidRPr="00627CFD" w:rsidRDefault="00627CFD" w:rsidP="00627CFD">
      <w:pPr>
        <w:shd w:val="clear" w:color="auto" w:fill="FFFFFF"/>
        <w:spacing w:after="390" w:line="390" w:lineRule="atLeast"/>
        <w:outlineLvl w:val="3"/>
        <w:rPr>
          <w:rFonts w:ascii="Verdana" w:eastAsia="Times New Roman" w:hAnsi="Verdana" w:cs="Times New Roman"/>
          <w:color w:val="111111"/>
          <w:sz w:val="23"/>
          <w:szCs w:val="23"/>
          <w:lang w:eastAsia="ru-RU"/>
        </w:rPr>
      </w:pPr>
      <w:r w:rsidRPr="00627CFD">
        <w:rPr>
          <w:rFonts w:ascii="Verdana" w:eastAsia="Times New Roman" w:hAnsi="Verdana" w:cs="Times New Roman"/>
          <w:noProof/>
          <w:color w:val="111111"/>
          <w:sz w:val="23"/>
          <w:szCs w:val="23"/>
          <w:lang w:eastAsia="ru-RU"/>
        </w:rPr>
        <w:drawing>
          <wp:inline distT="0" distB="0" distL="0" distR="0" wp14:anchorId="2054A76C" wp14:editId="6AA7A35D">
            <wp:extent cx="5020082" cy="3686175"/>
            <wp:effectExtent l="0" t="0" r="9525" b="0"/>
            <wp:docPr id="5" name="Рисунок 5" descr="Рисунок (22) (700x514, 24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(22) (700x514, 245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51" cy="37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FD" w:rsidRPr="00627CFD" w:rsidRDefault="00627CFD" w:rsidP="00627CFD">
      <w:pPr>
        <w:shd w:val="clear" w:color="auto" w:fill="FFFFFF"/>
        <w:spacing w:after="390" w:line="390" w:lineRule="atLeast"/>
        <w:outlineLvl w:val="3"/>
        <w:rPr>
          <w:rFonts w:ascii="Verdana" w:eastAsia="Times New Roman" w:hAnsi="Verdana" w:cs="Times New Roman"/>
          <w:color w:val="111111"/>
          <w:sz w:val="23"/>
          <w:szCs w:val="23"/>
          <w:lang w:eastAsia="ru-RU"/>
        </w:rPr>
      </w:pPr>
      <w:r w:rsidRPr="00627CFD">
        <w:rPr>
          <w:rFonts w:ascii="Verdana" w:eastAsia="Times New Roman" w:hAnsi="Verdana" w:cs="Times New Roman"/>
          <w:color w:val="111111"/>
          <w:sz w:val="23"/>
          <w:szCs w:val="23"/>
          <w:lang w:eastAsia="ru-RU"/>
        </w:rPr>
        <w:lastRenderedPageBreak/>
        <w:br/>
      </w:r>
      <w:r w:rsidRPr="00627CFD">
        <w:rPr>
          <w:rFonts w:ascii="Verdana" w:eastAsia="Times New Roman" w:hAnsi="Verdana" w:cs="Times New Roman"/>
          <w:noProof/>
          <w:color w:val="111111"/>
          <w:sz w:val="23"/>
          <w:szCs w:val="23"/>
          <w:lang w:eastAsia="ru-RU"/>
        </w:rPr>
        <w:drawing>
          <wp:inline distT="0" distB="0" distL="0" distR="0" wp14:anchorId="565D37AD" wp14:editId="4DD6D730">
            <wp:extent cx="5153025" cy="3783793"/>
            <wp:effectExtent l="0" t="0" r="0" b="7620"/>
            <wp:docPr id="6" name="Рисунок 6" descr="Рисунок (23) (700x514, 23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(23) (700x514, 232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090" cy="379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FD" w:rsidRPr="00627CFD" w:rsidRDefault="00627CFD" w:rsidP="00627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Ч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тение рассказа «Богатый урожай!</w:t>
      </w:r>
      <w:bookmarkStart w:id="0" w:name="_GoBack"/>
      <w:bookmarkEnd w:id="0"/>
    </w:p>
    <w:p w:rsidR="00627CFD" w:rsidRPr="00627CFD" w:rsidRDefault="00627CFD" w:rsidP="00627CFD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7CFD">
        <w:rPr>
          <w:rFonts w:ascii="Times New Roman" w:eastAsia="Times New Roman" w:hAnsi="Times New Roman" w:cs="Times New Roman"/>
          <w:sz w:val="36"/>
          <w:szCs w:val="36"/>
          <w:lang w:eastAsia="ru-RU"/>
        </w:rPr>
        <w:t>Богатый урожай.</w:t>
      </w:r>
    </w:p>
    <w:p w:rsidR="00627CFD" w:rsidRPr="00627CFD" w:rsidRDefault="00627CFD" w:rsidP="00627CFD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7CFD">
        <w:rPr>
          <w:rFonts w:ascii="Times New Roman" w:eastAsia="Times New Roman" w:hAnsi="Times New Roman" w:cs="Times New Roman"/>
          <w:sz w:val="36"/>
          <w:szCs w:val="36"/>
          <w:lang w:eastAsia="ru-RU"/>
        </w:rPr>
        <w:t>Жили-были трудолюбивые гусята Ваня и Костя. Ваня очень любил трудиться в саду, а Костя — в огороде. Решил Ваня вырастить урожай груш и винограда, а Костя — урожай гороха и огурцов. Овощи и фрукты выросли на славу. Но тут Костин урожай стали поедать ненасытные гусеницы, а к Ване в сад повадились шумные галки и стали клевать груши и виноград. Гусята не растерялись и стали бороться с вредителями. Костя позвал на помощь птичек, а Ваня решил сделать пугало. В конце лета Костя и Ваня собрали богатый урожай овощей и фруктов. Теперь никакая зима им была не страшна.</w:t>
      </w:r>
    </w:p>
    <w:p w:rsidR="00627CFD" w:rsidRPr="00627CFD" w:rsidRDefault="00627CFD" w:rsidP="00627CFD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27C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27CFD" w:rsidRDefault="00627CFD" w:rsidP="00627CFD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627CFD" w:rsidRPr="00627CFD" w:rsidRDefault="00627CFD" w:rsidP="00627CFD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 xml:space="preserve"> 2.</w:t>
      </w: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Беседа.</w:t>
      </w:r>
    </w:p>
    <w:p w:rsidR="00627CFD" w:rsidRDefault="00627CFD" w:rsidP="00627CFD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— О ком этот </w:t>
      </w:r>
      <w:proofErr w:type="gramStart"/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рассказ?</w:t>
      </w: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  <w:t>—</w:t>
      </w:r>
      <w:proofErr w:type="gramEnd"/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Где любил работать Ваня? Как его можно </w:t>
      </w:r>
      <w:proofErr w:type="gramStart"/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назвать?</w:t>
      </w: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  <w:t>—</w:t>
      </w:r>
      <w:proofErr w:type="gramEnd"/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Где любил работать Костя? Как его можно </w:t>
      </w:r>
      <w:proofErr w:type="gramStart"/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назвать?</w:t>
      </w: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  <w:t>—</w:t>
      </w:r>
      <w:proofErr w:type="gramEnd"/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Что выращивал в саду Ваня?</w:t>
      </w: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  <w:t>— А что в огороде Костя?</w:t>
      </w: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  <w:t xml:space="preserve">— Кто мешал Ване? А кто </w:t>
      </w:r>
      <w:proofErr w:type="gramStart"/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Косте?</w:t>
      </w: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  <w:t>—</w:t>
      </w:r>
      <w:proofErr w:type="gramEnd"/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Как можно назвать гусениц и галок?</w:t>
      </w: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  <w:t>— Кто помог Ване избавиться от гусениц?</w:t>
      </w: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  <w:t>— А что сделал Костя, чтобы отпугнуть галок?</w:t>
      </w: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  <w:t>— Чему радовались трудолюбивые гусята в конце лета?</w:t>
      </w: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</w:p>
    <w:p w:rsidR="00627CFD" w:rsidRPr="00627CFD" w:rsidRDefault="00627CFD" w:rsidP="00627CFD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627CF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3.Пересказ рассказа.</w:t>
      </w:r>
    </w:p>
    <w:p w:rsidR="00627CFD" w:rsidRPr="00627CFD" w:rsidRDefault="00627CFD">
      <w:pPr>
        <w:rPr>
          <w:rFonts w:ascii="Times New Roman" w:hAnsi="Times New Roman" w:cs="Times New Roman"/>
          <w:sz w:val="36"/>
          <w:szCs w:val="36"/>
        </w:rPr>
      </w:pPr>
    </w:p>
    <w:sectPr w:rsidR="00627CFD" w:rsidRPr="0062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E4599"/>
    <w:multiLevelType w:val="multilevel"/>
    <w:tmpl w:val="8886FD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FD"/>
    <w:rsid w:val="006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9F82-7E3D-465A-A72E-D2D4629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2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>Russia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2020-05-16T11:14:00Z</dcterms:created>
  <dcterms:modified xsi:type="dcterms:W3CDTF">2020-05-16T11:19:00Z</dcterms:modified>
</cp:coreProperties>
</file>