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14" w:rsidRDefault="008838F3" w:rsidP="008838F3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8838F3">
        <w:rPr>
          <w:rFonts w:ascii="Comic Sans MS" w:hAnsi="Comic Sans MS"/>
          <w:b/>
          <w:color w:val="FF0000"/>
          <w:sz w:val="40"/>
          <w:szCs w:val="40"/>
        </w:rPr>
        <w:t xml:space="preserve">Как узнать, что ваш ребенок </w:t>
      </w:r>
      <w:proofErr w:type="spellStart"/>
      <w:r w:rsidRPr="008838F3">
        <w:rPr>
          <w:rFonts w:ascii="Comic Sans MS" w:hAnsi="Comic Sans MS"/>
          <w:b/>
          <w:color w:val="FF0000"/>
          <w:sz w:val="40"/>
          <w:szCs w:val="40"/>
        </w:rPr>
        <w:t>гиперактивный</w:t>
      </w:r>
      <w:proofErr w:type="spellEnd"/>
      <w:r w:rsidRPr="008838F3">
        <w:rPr>
          <w:rFonts w:ascii="Comic Sans MS" w:hAnsi="Comic Sans MS"/>
          <w:b/>
          <w:color w:val="FF0000"/>
          <w:sz w:val="40"/>
          <w:szCs w:val="40"/>
        </w:rPr>
        <w:t>? Памятка для родителей.</w:t>
      </w:r>
    </w:p>
    <w:p w:rsidR="004645EC" w:rsidRDefault="004645EC" w:rsidP="008838F3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514600" cy="2381250"/>
            <wp:effectExtent l="19050" t="0" r="0" b="0"/>
            <wp:docPr id="1" name="Рисунок 1" descr="https://ds05.infourok.ru/uploads/ex/023c/00061cbb-c1531ef9/hello_html_m6634bc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3c/00061cbb-c1531ef9/hello_html_m6634bc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90" cy="238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8F3" w:rsidRDefault="008838F3" w:rsidP="008838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8F3">
        <w:rPr>
          <w:rFonts w:ascii="Times New Roman" w:hAnsi="Times New Roman" w:cs="Times New Roman"/>
          <w:sz w:val="28"/>
          <w:szCs w:val="28"/>
        </w:rPr>
        <w:t xml:space="preserve">Многие родители задаются вопросом, </w:t>
      </w:r>
      <w:r>
        <w:rPr>
          <w:rFonts w:ascii="Times New Roman" w:hAnsi="Times New Roman" w:cs="Times New Roman"/>
          <w:sz w:val="28"/>
          <w:szCs w:val="28"/>
        </w:rPr>
        <w:t xml:space="preserve">как определить, есть ли у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он просто активен? Предлагаю вам понаблюдать за малышом и определить наличие</w:t>
      </w:r>
      <w:r w:rsidR="00564BCC">
        <w:rPr>
          <w:rFonts w:ascii="Times New Roman" w:hAnsi="Times New Roman" w:cs="Times New Roman"/>
          <w:sz w:val="28"/>
          <w:szCs w:val="28"/>
        </w:rPr>
        <w:t xml:space="preserve">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BCC">
        <w:rPr>
          <w:rFonts w:ascii="Times New Roman" w:hAnsi="Times New Roman" w:cs="Times New Roman"/>
          <w:sz w:val="28"/>
          <w:szCs w:val="28"/>
        </w:rPr>
        <w:t>симптомов. Хочу сказать, что данный тест носит лишь рекомендательный характер и разработан в помощь родителям, его результаты не являются основанием для постановки диагноза. Итак, если вы наблюдаете у малыша следующие симптомы, отмечайте себе +.</w:t>
      </w:r>
    </w:p>
    <w:p w:rsidR="008838F3" w:rsidRDefault="008838F3" w:rsidP="008838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Дефицит активного внимания. К этому синдрому относятся ряд симптомов:</w:t>
      </w:r>
    </w:p>
    <w:p w:rsidR="008838F3" w:rsidRDefault="008838F3" w:rsidP="008838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ребенку трудно удерживать внимание более 3-5 минут;</w:t>
      </w:r>
    </w:p>
    <w:p w:rsidR="008838F3" w:rsidRDefault="008838F3" w:rsidP="008838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ребенок не слышит, когда вы к нему обращаетесь;</w:t>
      </w:r>
    </w:p>
    <w:p w:rsidR="008838F3" w:rsidRDefault="008838F3" w:rsidP="008838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 заканчивает начатое дело;</w:t>
      </w:r>
    </w:p>
    <w:p w:rsidR="008838F3" w:rsidRDefault="008838F3" w:rsidP="008838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часто теряет вещи;</w:t>
      </w:r>
    </w:p>
    <w:p w:rsidR="008838F3" w:rsidRDefault="008838F3" w:rsidP="008838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часто бывает забывчив.</w:t>
      </w:r>
    </w:p>
    <w:p w:rsidR="008838F3" w:rsidRDefault="008838F3" w:rsidP="008838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Двигательная расторможенность: </w:t>
      </w:r>
    </w:p>
    <w:p w:rsidR="008838F3" w:rsidRDefault="008838F3" w:rsidP="008838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постоянно ерзает, не может усидеть на месте;</w:t>
      </w:r>
    </w:p>
    <w:p w:rsidR="008838F3" w:rsidRDefault="004645EC" w:rsidP="008838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постоянно проявляет беспокойство (качается на диване, куда-то карабкается, бегает, барабанит пальцами и т. д.); </w:t>
      </w:r>
    </w:p>
    <w:p w:rsidR="004645EC" w:rsidRDefault="004645EC" w:rsidP="008838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спит намного меньше, чем другие дети, даже во младенчестве, очень рано отказывается от дневного сна;</w:t>
      </w:r>
    </w:p>
    <w:p w:rsidR="004645EC" w:rsidRDefault="004645EC" w:rsidP="008838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очень говорлив, при этом не слушает других, вмешивается  в разговоры.</w:t>
      </w:r>
    </w:p>
    <w:p w:rsidR="004645EC" w:rsidRDefault="004645EC" w:rsidP="008838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Импульсивность.</w:t>
      </w:r>
    </w:p>
    <w:p w:rsidR="004645EC" w:rsidRDefault="004645EC" w:rsidP="008838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часто начинает отвечать, недослушав вопроса;</w:t>
      </w:r>
    </w:p>
    <w:p w:rsidR="008838F3" w:rsidRDefault="004645EC" w:rsidP="004645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 способен дождаться своей очереди, часто вмешивается, прерывает;</w:t>
      </w:r>
    </w:p>
    <w:p w:rsidR="004645EC" w:rsidRDefault="004645EC" w:rsidP="004645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плохо сосредотачивает внимание;</w:t>
      </w:r>
    </w:p>
    <w:p w:rsidR="004645EC" w:rsidRDefault="004645EC" w:rsidP="004645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 может контролировать и регулировать свои действия;</w:t>
      </w:r>
    </w:p>
    <w:p w:rsidR="004645EC" w:rsidRDefault="004645EC" w:rsidP="004645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протестует против правил, часто вообще их игнорирует.</w:t>
      </w:r>
    </w:p>
    <w:p w:rsidR="004645EC" w:rsidRPr="008838F3" w:rsidRDefault="004645EC" w:rsidP="004645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Проанализируйте поведение своего ребенка, и, если вы обнаружите 7 и более признаков, то можно предположить (но это еще не диагноз!), что у вашего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таком случае  вам стоит обратиться к психологу, врачу- неврологу.</w:t>
      </w:r>
    </w:p>
    <w:sectPr w:rsidR="004645EC" w:rsidRPr="008838F3" w:rsidSect="00883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838F3"/>
    <w:rsid w:val="00222B56"/>
    <w:rsid w:val="004645EC"/>
    <w:rsid w:val="00564BCC"/>
    <w:rsid w:val="00707BA4"/>
    <w:rsid w:val="008838F3"/>
    <w:rsid w:val="00AE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2020-05-24T11:20:00Z</dcterms:created>
  <dcterms:modified xsi:type="dcterms:W3CDTF">2020-05-24T11:45:00Z</dcterms:modified>
</cp:coreProperties>
</file>