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4272" w14:textId="77777777" w:rsidR="0063322A" w:rsidRPr="001A193E" w:rsidRDefault="0063322A" w:rsidP="0063322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14:paraId="0382EDD4" w14:textId="77777777" w:rsidR="0063322A" w:rsidRPr="001A193E" w:rsidRDefault="0063322A" w:rsidP="0063322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14:paraId="50EA8C65" w14:textId="77777777" w:rsidR="0063322A" w:rsidRPr="001A193E" w:rsidRDefault="0063322A" w:rsidP="0063322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(МБДОУ ДС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14:paraId="5118E93D" w14:textId="77777777" w:rsidR="0063322A" w:rsidRDefault="0063322A" w:rsidP="00633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8AE3D" w14:textId="77777777" w:rsidR="0063322A" w:rsidRPr="0099179E" w:rsidRDefault="0063322A" w:rsidP="00633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1BFA6F" wp14:editId="2D635A61">
            <wp:extent cx="2019300" cy="2019300"/>
            <wp:effectExtent l="0" t="0" r="0" b="0"/>
            <wp:docPr id="23" name="Рисунок 23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3546" w14:textId="77777777" w:rsidR="0063322A" w:rsidRDefault="0063322A" w:rsidP="0063322A">
      <w:pPr>
        <w:pStyle w:val="2"/>
        <w:shd w:val="clear" w:color="auto" w:fill="FFFFFF"/>
        <w:rPr>
          <w:rFonts w:ascii="Monotype Corsiva" w:eastAsiaTheme="minorHAnsi" w:hAnsi="Monotype Corsiva"/>
          <w:b/>
          <w:sz w:val="52"/>
          <w:szCs w:val="52"/>
        </w:rPr>
      </w:pPr>
    </w:p>
    <w:p w14:paraId="39268967" w14:textId="77777777" w:rsidR="0063322A" w:rsidRDefault="0063322A" w:rsidP="0063322A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30D06931" w14:textId="77777777" w:rsidR="0063322A" w:rsidRDefault="0063322A" w:rsidP="0063322A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789B06BD" w14:textId="77777777" w:rsidR="0063322A" w:rsidRDefault="0063322A" w:rsidP="0063322A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E6C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Дидактический материал по теме </w:t>
      </w:r>
    </w:p>
    <w:p w14:paraId="25832623" w14:textId="4660549E" w:rsidR="0063322A" w:rsidRPr="00AE6CC7" w:rsidRDefault="0063322A" w:rsidP="0063322A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E6C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"Зимующие птицы"</w:t>
      </w:r>
    </w:p>
    <w:p w14:paraId="75E4930B" w14:textId="0F22948B" w:rsidR="0063322A" w:rsidRPr="00C312BA" w:rsidRDefault="0063322A" w:rsidP="0063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№15 «Колокольчик»</w:t>
      </w:r>
    </w:p>
    <w:p w14:paraId="5CEA0FF8" w14:textId="77777777" w:rsidR="0063322A" w:rsidRDefault="0063322A" w:rsidP="0063322A">
      <w:pPr>
        <w:rPr>
          <w:rFonts w:ascii="Times New Roman" w:hAnsi="Times New Roman" w:cs="Times New Roman"/>
          <w:b/>
          <w:sz w:val="28"/>
          <w:szCs w:val="28"/>
        </w:rPr>
      </w:pPr>
    </w:p>
    <w:p w14:paraId="1A738A6B" w14:textId="77777777" w:rsidR="0063322A" w:rsidRDefault="0063322A" w:rsidP="0063322A">
      <w:pPr>
        <w:rPr>
          <w:rFonts w:ascii="Times New Roman" w:hAnsi="Times New Roman" w:cs="Times New Roman"/>
          <w:b/>
          <w:sz w:val="28"/>
          <w:szCs w:val="28"/>
        </w:rPr>
      </w:pPr>
    </w:p>
    <w:p w14:paraId="5D91DEDF" w14:textId="77777777" w:rsidR="0063322A" w:rsidRDefault="0063322A" w:rsidP="0063322A">
      <w:pPr>
        <w:rPr>
          <w:rFonts w:ascii="Times New Roman" w:hAnsi="Times New Roman" w:cs="Times New Roman"/>
          <w:b/>
          <w:sz w:val="28"/>
          <w:szCs w:val="28"/>
        </w:rPr>
      </w:pPr>
    </w:p>
    <w:p w14:paraId="401FED19" w14:textId="2C5C2F27" w:rsidR="0063322A" w:rsidRDefault="0063322A" w:rsidP="0063322A">
      <w:pPr>
        <w:rPr>
          <w:rFonts w:ascii="Times New Roman" w:hAnsi="Times New Roman" w:cs="Times New Roman"/>
          <w:b/>
          <w:sz w:val="28"/>
          <w:szCs w:val="28"/>
        </w:rPr>
      </w:pPr>
    </w:p>
    <w:p w14:paraId="23D7BAFD" w14:textId="77777777" w:rsidR="0063322A" w:rsidRDefault="0063322A" w:rsidP="0063322A">
      <w:pPr>
        <w:rPr>
          <w:rFonts w:ascii="Times New Roman" w:hAnsi="Times New Roman" w:cs="Times New Roman"/>
          <w:b/>
          <w:sz w:val="28"/>
          <w:szCs w:val="28"/>
        </w:rPr>
      </w:pPr>
    </w:p>
    <w:p w14:paraId="262D4CC2" w14:textId="77777777" w:rsidR="0063322A" w:rsidRPr="006A56A6" w:rsidRDefault="0063322A" w:rsidP="00633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14:paraId="32E687F1" w14:textId="77777777" w:rsidR="0063322A" w:rsidRDefault="0063322A" w:rsidP="00633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14:paraId="50F9FDBE" w14:textId="77777777" w:rsidR="0063322A" w:rsidRDefault="0063322A" w:rsidP="006332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4AC45F" w14:textId="77777777" w:rsidR="0063322A" w:rsidRDefault="0063322A" w:rsidP="0063322A">
      <w:pPr>
        <w:rPr>
          <w:rFonts w:ascii="Times New Roman" w:hAnsi="Times New Roman" w:cs="Times New Roman"/>
          <w:sz w:val="28"/>
          <w:szCs w:val="28"/>
        </w:rPr>
      </w:pPr>
    </w:p>
    <w:p w14:paraId="18DDFAFC" w14:textId="77777777" w:rsidR="0063322A" w:rsidRDefault="0063322A" w:rsidP="0063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14:paraId="17ACAA20" w14:textId="3CA95B8F" w:rsidR="0063322A" w:rsidRPr="0063322A" w:rsidRDefault="0063322A" w:rsidP="0063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14:paraId="6EFD5841" w14:textId="04546223" w:rsidR="0063322A" w:rsidRDefault="0063322A" w:rsidP="00AE6CC7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30ECF62C" w14:textId="77777777" w:rsidR="0063322A" w:rsidRDefault="0063322A" w:rsidP="00AE6CC7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44CDCAC2" w14:textId="61CDD839" w:rsidR="00AE6CC7" w:rsidRPr="00AE6CC7" w:rsidRDefault="00AE6CC7" w:rsidP="00AE6CC7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E6C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Дидактический материал по теме "Зимующие птицы"</w:t>
      </w:r>
    </w:p>
    <w:p w14:paraId="1146244E" w14:textId="2B98A16F" w:rsidR="00AE6CC7" w:rsidRPr="00AE6CC7" w:rsidRDefault="00AE6CC7" w:rsidP="00AE6C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представлены: дидактические игры, загадки, пальчиковые гимнастики, стихи по теме "Зимующие птицы"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C97753" w14:textId="02EF5104" w:rsidR="007807F4" w:rsidRDefault="007807F4" w:rsidP="00980E63">
      <w:pPr>
        <w:pStyle w:val="a3"/>
        <w:shd w:val="clear" w:color="auto" w:fill="F9FAFA"/>
        <w:spacing w:before="0" w:beforeAutospacing="0" w:after="240" w:afterAutospacing="0" w:line="276" w:lineRule="auto"/>
        <w:rPr>
          <w:color w:val="000000"/>
          <w:sz w:val="32"/>
          <w:szCs w:val="32"/>
        </w:rPr>
      </w:pPr>
      <w:r w:rsidRPr="007807F4">
        <w:rPr>
          <w:b/>
          <w:bCs/>
          <w:color w:val="000000"/>
          <w:sz w:val="32"/>
          <w:szCs w:val="32"/>
        </w:rPr>
        <w:t>У</w:t>
      </w:r>
      <w:r w:rsidRPr="007807F4">
        <w:rPr>
          <w:b/>
          <w:bCs/>
          <w:color w:val="000000"/>
          <w:sz w:val="32"/>
          <w:szCs w:val="32"/>
        </w:rPr>
        <w:t>важаемые взрослые!</w:t>
      </w:r>
      <w:r w:rsidRPr="007807F4">
        <w:rPr>
          <w:color w:val="000000"/>
          <w:sz w:val="32"/>
          <w:szCs w:val="32"/>
        </w:rPr>
        <w:t xml:space="preserve"> Помнит ли ваш ребенок </w:t>
      </w:r>
      <w:r w:rsidR="00AE6CC7" w:rsidRPr="007807F4">
        <w:rPr>
          <w:color w:val="000000"/>
          <w:sz w:val="32"/>
          <w:szCs w:val="32"/>
        </w:rPr>
        <w:t>названи</w:t>
      </w:r>
      <w:r w:rsidR="00AE6CC7">
        <w:rPr>
          <w:color w:val="000000"/>
          <w:sz w:val="32"/>
          <w:szCs w:val="32"/>
        </w:rPr>
        <w:t>е</w:t>
      </w:r>
      <w:r w:rsidR="00AE6CC7" w:rsidRPr="007807F4">
        <w:rPr>
          <w:color w:val="000000"/>
          <w:sz w:val="32"/>
          <w:szCs w:val="32"/>
        </w:rPr>
        <w:t xml:space="preserve"> птиц</w:t>
      </w:r>
      <w:r w:rsidRPr="007807F4">
        <w:rPr>
          <w:color w:val="000000"/>
          <w:sz w:val="32"/>
          <w:szCs w:val="32"/>
        </w:rPr>
        <w:t xml:space="preserve"> (</w:t>
      </w:r>
      <w:r w:rsidRPr="007807F4">
        <w:rPr>
          <w:i/>
          <w:iCs/>
          <w:color w:val="000000"/>
          <w:sz w:val="32"/>
          <w:szCs w:val="32"/>
        </w:rPr>
        <w:t>ворона, воробей, голубь, синица</w:t>
      </w:r>
      <w:r w:rsidRPr="007807F4">
        <w:rPr>
          <w:color w:val="000000"/>
          <w:sz w:val="32"/>
          <w:szCs w:val="32"/>
        </w:rPr>
        <w:t>); характерные признаки, части тела (</w:t>
      </w:r>
      <w:r w:rsidRPr="007807F4">
        <w:rPr>
          <w:i/>
          <w:iCs/>
          <w:color w:val="000000"/>
          <w:sz w:val="32"/>
          <w:szCs w:val="32"/>
        </w:rPr>
        <w:t>хвост, клюв, оперение, величину</w:t>
      </w:r>
      <w:r w:rsidRPr="007807F4">
        <w:rPr>
          <w:color w:val="000000"/>
          <w:sz w:val="32"/>
          <w:szCs w:val="32"/>
        </w:rPr>
        <w:t>), где они живут, чем питаются, как им можно помочь, почему называются зимующими. </w:t>
      </w:r>
      <w:r w:rsidRPr="007807F4">
        <w:rPr>
          <w:color w:val="000000"/>
          <w:sz w:val="32"/>
          <w:szCs w:val="32"/>
        </w:rPr>
        <w:br/>
      </w:r>
    </w:p>
    <w:p w14:paraId="1B7D45FD" w14:textId="03F76ED1" w:rsidR="007807F4" w:rsidRDefault="007807F4" w:rsidP="00980E63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 w:line="276" w:lineRule="auto"/>
        <w:rPr>
          <w:color w:val="000000"/>
          <w:sz w:val="32"/>
          <w:szCs w:val="32"/>
        </w:rPr>
      </w:pPr>
      <w:r w:rsidRPr="00980E63">
        <w:rPr>
          <w:b/>
          <w:bCs/>
          <w:i/>
          <w:iCs/>
          <w:color w:val="000000"/>
          <w:sz w:val="32"/>
          <w:szCs w:val="32"/>
        </w:rPr>
        <w:t>Пальчиковая гимнастика</w:t>
      </w:r>
      <w:r w:rsidRPr="007807F4">
        <w:rPr>
          <w:color w:val="000000"/>
          <w:sz w:val="32"/>
          <w:szCs w:val="32"/>
        </w:rPr>
        <w:t> "Птенчики в гнезде": </w:t>
      </w:r>
      <w:r w:rsidRPr="007807F4">
        <w:rPr>
          <w:color w:val="000000"/>
          <w:sz w:val="32"/>
          <w:szCs w:val="32"/>
        </w:rPr>
        <w:br/>
        <w:t>Улетела птица-мать малышам жучков искать. </w:t>
      </w:r>
      <w:r w:rsidRPr="007807F4">
        <w:rPr>
          <w:color w:val="000000"/>
          <w:sz w:val="32"/>
          <w:szCs w:val="32"/>
        </w:rPr>
        <w:br/>
        <w:t>Ждут малютки-птицы мамины гостинцы. (</w:t>
      </w:r>
      <w:r w:rsidRPr="007807F4">
        <w:rPr>
          <w:i/>
          <w:iCs/>
          <w:color w:val="000000"/>
          <w:sz w:val="32"/>
          <w:szCs w:val="32"/>
        </w:rPr>
        <w:t xml:space="preserve">Все пальцы правой руки обхватить левой ладонью. Получается «гнездо». Шевеление пальцами правой руки </w:t>
      </w:r>
      <w:r w:rsidR="00AE6CC7" w:rsidRPr="007807F4">
        <w:rPr>
          <w:i/>
          <w:iCs/>
          <w:color w:val="000000"/>
          <w:sz w:val="32"/>
          <w:szCs w:val="32"/>
        </w:rPr>
        <w:t>создает впечатление</w:t>
      </w:r>
      <w:r w:rsidRPr="007807F4">
        <w:rPr>
          <w:i/>
          <w:iCs/>
          <w:color w:val="000000"/>
          <w:sz w:val="32"/>
          <w:szCs w:val="32"/>
        </w:rPr>
        <w:t xml:space="preserve"> живых птенцов в гнезде).</w:t>
      </w:r>
      <w:r w:rsidRPr="007807F4">
        <w:rPr>
          <w:color w:val="000000"/>
          <w:sz w:val="32"/>
          <w:szCs w:val="32"/>
        </w:rPr>
        <w:t> </w:t>
      </w:r>
    </w:p>
    <w:p w14:paraId="401EEE2D" w14:textId="1DC1EB39" w:rsidR="007807F4" w:rsidRPr="00980E63" w:rsidRDefault="007807F4" w:rsidP="00980E63">
      <w:pPr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980E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Пальчиковая гимнастика</w:t>
      </w:r>
      <w:r w:rsidRPr="00980E63">
        <w:rPr>
          <w:rFonts w:ascii="Times New Roman" w:hAnsi="Times New Roman" w:cs="Times New Roman"/>
          <w:sz w:val="32"/>
          <w:szCs w:val="32"/>
        </w:rPr>
        <w:t xml:space="preserve"> Пой-ка, подпевай-ка, Десять птичек –стайка! «Машут крыльями» Эта птичка -соловей, эта птичка –воробей, Эта птичка –</w:t>
      </w:r>
      <w:r w:rsidR="00AE6CC7" w:rsidRPr="00980E63">
        <w:rPr>
          <w:rFonts w:ascii="Times New Roman" w:hAnsi="Times New Roman" w:cs="Times New Roman"/>
          <w:sz w:val="32"/>
          <w:szCs w:val="32"/>
        </w:rPr>
        <w:t>Совушка</w:t>
      </w:r>
      <w:r w:rsidRPr="00980E63">
        <w:rPr>
          <w:rFonts w:ascii="Times New Roman" w:hAnsi="Times New Roman" w:cs="Times New Roman"/>
          <w:sz w:val="32"/>
          <w:szCs w:val="32"/>
        </w:rPr>
        <w:t>, сонная головушка. Эта птичка свиристель, это птичка коростель. Эта птичка –скворушка, серенькое пёрышко</w:t>
      </w:r>
      <w:r w:rsidR="00AE6CC7" w:rsidRPr="00980E63">
        <w:rPr>
          <w:rFonts w:ascii="Times New Roman" w:hAnsi="Times New Roman" w:cs="Times New Roman"/>
          <w:sz w:val="32"/>
          <w:szCs w:val="32"/>
        </w:rPr>
        <w:t>, это</w:t>
      </w:r>
      <w:r w:rsidRPr="00980E63">
        <w:rPr>
          <w:rFonts w:ascii="Times New Roman" w:hAnsi="Times New Roman" w:cs="Times New Roman"/>
          <w:sz w:val="32"/>
          <w:szCs w:val="32"/>
        </w:rPr>
        <w:t xml:space="preserve"> зяблик, это –стриж, это развесёлый чиж. Загибают пальчики на обеих руках. Ну а это - злой орлан. Птички, птички по домам. Машут «крыльями».</w:t>
      </w:r>
    </w:p>
    <w:p w14:paraId="337AD7D7" w14:textId="52FD5CC7" w:rsidR="007807F4" w:rsidRPr="00980E63" w:rsidRDefault="007807F4" w:rsidP="00980E63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Используйте в беседах с ребенком стихи, загадки, рассказы</w:t>
      </w:r>
      <w:r w:rsidRPr="00980E6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2DF3EC3A" w14:textId="2C010A6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Высоко летят над облаками </w:t>
      </w:r>
    </w:p>
    <w:p w14:paraId="62EBA28E" w14:textId="2BF1B3A9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И курлычут журавли над нами. </w:t>
      </w:r>
    </w:p>
    <w:p w14:paraId="3925E831" w14:textId="01BA4B69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>Вдаль скользя по ветру легкой тенью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807F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7649A3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1E5A538C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Тают птицы в синеве осенней. В путь не ближний провожать их выйдем, — Им простор земли далёко виден: Ленты рек, </w:t>
      </w:r>
      <w:r w:rsidRPr="007807F4">
        <w:rPr>
          <w:rFonts w:ascii="Times New Roman" w:hAnsi="Times New Roman" w:cs="Times New Roman"/>
          <w:sz w:val="32"/>
          <w:szCs w:val="32"/>
        </w:rPr>
        <w:lastRenderedPageBreak/>
        <w:t>озер разливы... «До свиданья, птицы, путь счастливый!» А. Барто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F6F7E8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2F5F431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Угадайте, что за птичка — Темненькая невеличка. Беленькая с живота, Хвост раздвинут в два хвоста (ласточка) </w:t>
      </w:r>
    </w:p>
    <w:p w14:paraId="63364552" w14:textId="5F8380ED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Черный, проворный, </w:t>
      </w:r>
    </w:p>
    <w:p w14:paraId="21F43FEB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Кричит: “Крак” Червякам враг (грач) </w:t>
      </w:r>
    </w:p>
    <w:p w14:paraId="178AEDA0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На шесте -веселый дом </w:t>
      </w:r>
    </w:p>
    <w:p w14:paraId="484BDDF7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С круглым маленьким окном. </w:t>
      </w:r>
    </w:p>
    <w:p w14:paraId="09605C64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Чтоб уснули дети, </w:t>
      </w:r>
    </w:p>
    <w:p w14:paraId="34A60110" w14:textId="77777777" w:rsid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Дом качает ветер. </w:t>
      </w:r>
    </w:p>
    <w:p w14:paraId="4E8A6925" w14:textId="50C51AE7" w:rsidR="007807F4" w:rsidRPr="007807F4" w:rsidRDefault="007807F4" w:rsidP="00980E63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sz w:val="32"/>
          <w:szCs w:val="32"/>
        </w:rPr>
        <w:t xml:space="preserve">На крыльце поет отец - Он и летчик, и певец (скворец) </w:t>
      </w:r>
    </w:p>
    <w:p w14:paraId="3C75BF21" w14:textId="36B4E45C" w:rsidR="007807F4" w:rsidRDefault="007807F4" w:rsidP="00980E63">
      <w:pPr>
        <w:pStyle w:val="a3"/>
        <w:shd w:val="clear" w:color="auto" w:fill="FFFFFF" w:themeFill="background1"/>
        <w:spacing w:before="0" w:beforeAutospacing="0" w:after="240" w:afterAutospacing="0" w:line="276" w:lineRule="auto"/>
        <w:ind w:left="360"/>
        <w:rPr>
          <w:color w:val="000000"/>
          <w:sz w:val="32"/>
          <w:szCs w:val="32"/>
        </w:rPr>
      </w:pPr>
      <w:r w:rsidRPr="007807F4">
        <w:rPr>
          <w:color w:val="000000"/>
          <w:sz w:val="32"/>
          <w:szCs w:val="32"/>
        </w:rPr>
        <w:t xml:space="preserve"> Объясните и помогите разгадать ребенку загадки: </w:t>
      </w:r>
      <w:r w:rsidRPr="007807F4">
        <w:rPr>
          <w:color w:val="000000"/>
          <w:sz w:val="32"/>
          <w:szCs w:val="32"/>
        </w:rPr>
        <w:br/>
        <w:t>Кар-кар-кар! - кричит плутовка. Ну и ловкая воровка! </w:t>
      </w:r>
      <w:r w:rsidRPr="007807F4">
        <w:rPr>
          <w:color w:val="000000"/>
          <w:sz w:val="32"/>
          <w:szCs w:val="32"/>
        </w:rPr>
        <w:br/>
        <w:t>Все блестящие вещицы очень любит эта птица! </w:t>
      </w:r>
      <w:r w:rsidRPr="007807F4">
        <w:rPr>
          <w:color w:val="000000"/>
          <w:sz w:val="32"/>
          <w:szCs w:val="32"/>
        </w:rPr>
        <w:br/>
        <w:t>И она вам всем знакома, как зовут её? … </w:t>
      </w:r>
      <w:r w:rsidRPr="007807F4">
        <w:rPr>
          <w:i/>
          <w:iCs/>
          <w:color w:val="000000"/>
          <w:sz w:val="32"/>
          <w:szCs w:val="32"/>
        </w:rPr>
        <w:t>Ворона </w:t>
      </w:r>
      <w:r w:rsidRPr="007807F4">
        <w:rPr>
          <w:color w:val="000000"/>
          <w:sz w:val="32"/>
          <w:szCs w:val="32"/>
        </w:rPr>
        <w:br/>
        <w:t>На кормушку к нам зимой прилетает птица</w:t>
      </w:r>
      <w:r w:rsidRPr="007807F4">
        <w:rPr>
          <w:color w:val="000000"/>
          <w:sz w:val="32"/>
          <w:szCs w:val="32"/>
        </w:rPr>
        <w:br/>
        <w:t>С жёлтой грудкой пуховой – шустрая …</w:t>
      </w:r>
      <w:r w:rsidRPr="007807F4">
        <w:rPr>
          <w:i/>
          <w:iCs/>
          <w:color w:val="000000"/>
          <w:sz w:val="32"/>
          <w:szCs w:val="32"/>
        </w:rPr>
        <w:t> Синица </w:t>
      </w:r>
      <w:r w:rsidRPr="007807F4">
        <w:rPr>
          <w:color w:val="000000"/>
          <w:sz w:val="32"/>
          <w:szCs w:val="32"/>
        </w:rPr>
        <w:br/>
        <w:t>Чик-чирик! К зернышкам прыг!</w:t>
      </w:r>
      <w:r w:rsidRPr="007807F4">
        <w:rPr>
          <w:color w:val="000000"/>
          <w:sz w:val="32"/>
          <w:szCs w:val="32"/>
        </w:rPr>
        <w:br/>
        <w:t>Клюй, не робей! Кто это? ... </w:t>
      </w:r>
      <w:r w:rsidRPr="007807F4">
        <w:rPr>
          <w:i/>
          <w:iCs/>
          <w:color w:val="000000"/>
          <w:sz w:val="32"/>
          <w:szCs w:val="32"/>
        </w:rPr>
        <w:t>Воробей </w:t>
      </w:r>
      <w:r w:rsidRPr="007807F4">
        <w:rPr>
          <w:color w:val="000000"/>
          <w:sz w:val="32"/>
          <w:szCs w:val="32"/>
        </w:rPr>
        <w:br/>
      </w:r>
    </w:p>
    <w:p w14:paraId="1C439729" w14:textId="5E2F9272" w:rsidR="007807F4" w:rsidRPr="00980E63" w:rsidRDefault="00980E63" w:rsidP="00980E63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b/>
          <w:bCs/>
          <w:i/>
          <w:iCs/>
          <w:color w:val="000000"/>
          <w:sz w:val="32"/>
          <w:szCs w:val="32"/>
        </w:rPr>
      </w:pPr>
      <w:r w:rsidRPr="00980E63">
        <w:rPr>
          <w:b/>
          <w:bCs/>
          <w:i/>
          <w:iCs/>
          <w:color w:val="000000"/>
          <w:sz w:val="32"/>
          <w:szCs w:val="32"/>
        </w:rPr>
        <w:t>3.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7807F4" w:rsidRPr="00980E63">
        <w:rPr>
          <w:b/>
          <w:bCs/>
          <w:i/>
          <w:iCs/>
          <w:color w:val="000000"/>
          <w:sz w:val="32"/>
          <w:szCs w:val="32"/>
        </w:rPr>
        <w:t xml:space="preserve"> Игры:</w:t>
      </w:r>
    </w:p>
    <w:p w14:paraId="680ACDE5" w14:textId="77777777" w:rsidR="007807F4" w:rsidRPr="007807F4" w:rsidRDefault="007807F4" w:rsidP="00980E6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807F4">
        <w:rPr>
          <w:color w:val="000000"/>
          <w:sz w:val="32"/>
          <w:szCs w:val="32"/>
        </w:rPr>
        <w:t xml:space="preserve">- </w:t>
      </w:r>
      <w:r w:rsidRPr="00980E63">
        <w:rPr>
          <w:b/>
          <w:bCs/>
          <w:color w:val="000000"/>
          <w:sz w:val="32"/>
          <w:szCs w:val="32"/>
        </w:rPr>
        <w:t>«Один-много»</w:t>
      </w:r>
      <w:r w:rsidRPr="007807F4">
        <w:rPr>
          <w:color w:val="000000"/>
          <w:sz w:val="32"/>
          <w:szCs w:val="32"/>
        </w:rPr>
        <w:t>: </w:t>
      </w:r>
      <w:r w:rsidRPr="007807F4">
        <w:rPr>
          <w:i/>
          <w:iCs/>
          <w:color w:val="000000"/>
          <w:sz w:val="32"/>
          <w:szCs w:val="32"/>
        </w:rPr>
        <w:t>синица сидит - синицы сидят; голубь клюет - ..; воробей прыгает - …; ворона ходит - …;</w:t>
      </w:r>
      <w:r w:rsidRPr="007807F4">
        <w:rPr>
          <w:color w:val="000000"/>
          <w:sz w:val="32"/>
          <w:szCs w:val="32"/>
        </w:rPr>
        <w:br/>
        <w:t xml:space="preserve">- </w:t>
      </w:r>
      <w:r w:rsidRPr="00980E63">
        <w:rPr>
          <w:b/>
          <w:bCs/>
          <w:color w:val="000000"/>
          <w:sz w:val="32"/>
          <w:szCs w:val="32"/>
        </w:rPr>
        <w:t>«Кто как говорит»</w:t>
      </w:r>
      <w:r w:rsidRPr="007807F4">
        <w:rPr>
          <w:color w:val="000000"/>
          <w:sz w:val="32"/>
          <w:szCs w:val="32"/>
        </w:rPr>
        <w:t>: </w:t>
      </w:r>
      <w:r w:rsidRPr="007807F4">
        <w:rPr>
          <w:i/>
          <w:iCs/>
          <w:color w:val="000000"/>
          <w:sz w:val="32"/>
          <w:szCs w:val="32"/>
        </w:rPr>
        <w:t>ворона - каркает; голубь - ..; синица - ..; воробей</w:t>
      </w:r>
      <w:r w:rsidRPr="007807F4">
        <w:rPr>
          <w:color w:val="000000"/>
          <w:sz w:val="32"/>
          <w:szCs w:val="32"/>
        </w:rPr>
        <w:t> - ...;</w:t>
      </w:r>
      <w:r w:rsidRPr="007807F4">
        <w:rPr>
          <w:color w:val="000000"/>
          <w:sz w:val="32"/>
          <w:szCs w:val="32"/>
        </w:rPr>
        <w:br/>
        <w:t xml:space="preserve">- </w:t>
      </w:r>
      <w:r w:rsidRPr="00980E63">
        <w:rPr>
          <w:b/>
          <w:bCs/>
          <w:color w:val="000000"/>
          <w:sz w:val="32"/>
          <w:szCs w:val="32"/>
        </w:rPr>
        <w:t>«Скажи, когда много»:</w:t>
      </w:r>
      <w:r w:rsidRPr="007807F4">
        <w:rPr>
          <w:color w:val="000000"/>
          <w:sz w:val="32"/>
          <w:szCs w:val="32"/>
        </w:rPr>
        <w:t> в</w:t>
      </w:r>
      <w:r w:rsidRPr="007807F4">
        <w:rPr>
          <w:i/>
          <w:iCs/>
          <w:color w:val="000000"/>
          <w:sz w:val="32"/>
          <w:szCs w:val="32"/>
        </w:rPr>
        <w:t>орона - вороны, синица - …, голубь - ..</w:t>
      </w:r>
      <w:r w:rsidRPr="007807F4">
        <w:rPr>
          <w:color w:val="000000"/>
          <w:sz w:val="32"/>
          <w:szCs w:val="32"/>
        </w:rPr>
        <w:t>.;</w:t>
      </w:r>
      <w:r w:rsidRPr="007807F4">
        <w:rPr>
          <w:color w:val="000000"/>
          <w:sz w:val="32"/>
          <w:szCs w:val="32"/>
        </w:rPr>
        <w:br/>
        <w:t xml:space="preserve">- </w:t>
      </w:r>
      <w:r w:rsidRPr="00980E63">
        <w:rPr>
          <w:b/>
          <w:bCs/>
          <w:color w:val="000000"/>
          <w:sz w:val="32"/>
          <w:szCs w:val="32"/>
        </w:rPr>
        <w:t>«Скажи наоборот»:</w:t>
      </w:r>
      <w:r w:rsidRPr="007807F4">
        <w:rPr>
          <w:color w:val="000000"/>
          <w:sz w:val="32"/>
          <w:szCs w:val="32"/>
        </w:rPr>
        <w:t> </w:t>
      </w:r>
      <w:r w:rsidRPr="007807F4">
        <w:rPr>
          <w:i/>
          <w:iCs/>
          <w:color w:val="000000"/>
          <w:sz w:val="32"/>
          <w:szCs w:val="32"/>
        </w:rPr>
        <w:t>воробей маленький, а ворона большая; голубь тяжелый, а воробей …; у синицы клюв тонкий, а у вороны …;</w:t>
      </w:r>
      <w:r w:rsidRPr="007807F4">
        <w:rPr>
          <w:color w:val="000000"/>
          <w:sz w:val="32"/>
          <w:szCs w:val="32"/>
        </w:rPr>
        <w:br/>
        <w:t xml:space="preserve">- </w:t>
      </w:r>
      <w:r w:rsidRPr="00980E63">
        <w:rPr>
          <w:b/>
          <w:bCs/>
          <w:color w:val="000000"/>
          <w:sz w:val="32"/>
          <w:szCs w:val="32"/>
        </w:rPr>
        <w:t>Игра-сравнение:</w:t>
      </w:r>
      <w:r w:rsidRPr="007807F4">
        <w:rPr>
          <w:color w:val="000000"/>
          <w:sz w:val="32"/>
          <w:szCs w:val="32"/>
        </w:rPr>
        <w:t> У человека - дети, а у птицы - птенцы. У человека - нос, а у птицы... У животных - шерсть, а у птиц - ... .</w:t>
      </w:r>
    </w:p>
    <w:p w14:paraId="5DFC816F" w14:textId="24FD22A6" w:rsidR="00980E63" w:rsidRDefault="00AE6CC7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«Живой</w:t>
      </w:r>
      <w:r w:rsidR="007807F4"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неживой»:</w:t>
      </w:r>
      <w:r w:rsidR="007807F4" w:rsidRPr="007807F4">
        <w:rPr>
          <w:rFonts w:ascii="Times New Roman" w:hAnsi="Times New Roman" w:cs="Times New Roman"/>
          <w:sz w:val="32"/>
          <w:szCs w:val="32"/>
        </w:rPr>
        <w:t xml:space="preserve"> (Кто это?) дятел – он живой. (Что это?) камень – он неживой </w:t>
      </w:r>
    </w:p>
    <w:p w14:paraId="22436694" w14:textId="5E682FBE" w:rsidR="007807F4" w:rsidRDefault="007807F4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Дидактическая игра «Счёт птиц»:</w:t>
      </w:r>
      <w:r w:rsidRPr="007807F4">
        <w:rPr>
          <w:rFonts w:ascii="Times New Roman" w:hAnsi="Times New Roman" w:cs="Times New Roman"/>
          <w:sz w:val="32"/>
          <w:szCs w:val="32"/>
        </w:rPr>
        <w:t xml:space="preserve"> Один скворец, два скворца, три скворца, четыре скворца, пять скворцов. </w:t>
      </w:r>
    </w:p>
    <w:p w14:paraId="0D28A48E" w14:textId="3B6279D8" w:rsidR="007807F4" w:rsidRDefault="007807F4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807F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Дидактическая игра «Улетает – не улетает»</w:t>
      </w:r>
      <w:r w:rsidRPr="007807F4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7807F4">
        <w:rPr>
          <w:rFonts w:ascii="Times New Roman" w:hAnsi="Times New Roman" w:cs="Times New Roman"/>
          <w:sz w:val="32"/>
          <w:szCs w:val="32"/>
        </w:rPr>
        <w:t xml:space="preserve"> Взрослый называет птицу, а ребенок говорит, перелётная она или зимующая. </w:t>
      </w:r>
    </w:p>
    <w:p w14:paraId="736A770F" w14:textId="48E6DF1E" w:rsidR="007807F4" w:rsidRDefault="007807F4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Игра «Назови ласково»:</w:t>
      </w:r>
      <w:r w:rsidRPr="007807F4">
        <w:rPr>
          <w:rFonts w:ascii="Times New Roman" w:hAnsi="Times New Roman" w:cs="Times New Roman"/>
          <w:sz w:val="32"/>
          <w:szCs w:val="32"/>
        </w:rPr>
        <w:t xml:space="preserve"> Соловей – соловушка, скворец – скворушка, журавль – журавушка, кукушка – кукушечка…… </w:t>
      </w:r>
    </w:p>
    <w:p w14:paraId="61ED60CA" w14:textId="03D1DF80" w:rsidR="007807F4" w:rsidRDefault="007807F4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Дидактическая игра «Угадай птицу по описанию»</w:t>
      </w:r>
      <w:r w:rsidRPr="007807F4">
        <w:rPr>
          <w:rFonts w:ascii="Times New Roman" w:hAnsi="Times New Roman" w:cs="Times New Roman"/>
          <w:sz w:val="32"/>
          <w:szCs w:val="32"/>
        </w:rPr>
        <w:t xml:space="preserve"> Я сегодня видел на улице птицу: маленькая, грудка розовая, сидит на ветке как яблочко. Кто </w:t>
      </w:r>
      <w:r w:rsidR="00AE6CC7" w:rsidRPr="007807F4">
        <w:rPr>
          <w:rFonts w:ascii="Times New Roman" w:hAnsi="Times New Roman" w:cs="Times New Roman"/>
          <w:sz w:val="32"/>
          <w:szCs w:val="32"/>
        </w:rPr>
        <w:t>это? (</w:t>
      </w:r>
      <w:r w:rsidRPr="007807F4">
        <w:rPr>
          <w:rFonts w:ascii="Times New Roman" w:hAnsi="Times New Roman" w:cs="Times New Roman"/>
          <w:sz w:val="32"/>
          <w:szCs w:val="32"/>
        </w:rPr>
        <w:t>снегирь) Составление описательных рассказов о перелетных и зимующих птицах</w:t>
      </w:r>
      <w:r w:rsidR="00AE6CC7" w:rsidRPr="007807F4">
        <w:rPr>
          <w:rFonts w:ascii="Times New Roman" w:hAnsi="Times New Roman" w:cs="Times New Roman"/>
          <w:sz w:val="32"/>
          <w:szCs w:val="32"/>
        </w:rPr>
        <w:t>: сначала</w:t>
      </w:r>
      <w:r w:rsidRPr="007807F4">
        <w:rPr>
          <w:rFonts w:ascii="Times New Roman" w:hAnsi="Times New Roman" w:cs="Times New Roman"/>
          <w:sz w:val="32"/>
          <w:szCs w:val="32"/>
        </w:rPr>
        <w:t xml:space="preserve"> рассказывает взрослый, затем ребенок по алгоритму: Кто это? Каков внешний вид? Какие повадки? Кто у этой птицы детёныши? Чем питается Птицы? </w:t>
      </w:r>
    </w:p>
    <w:p w14:paraId="166A6256" w14:textId="54913ABC" w:rsidR="00980E63" w:rsidRPr="00980E63" w:rsidRDefault="00980E63" w:rsidP="00980E63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Выполни задани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е</w:t>
      </w:r>
      <w:r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14:paraId="5A930865" w14:textId="6287307C" w:rsidR="00980E63" w:rsidRDefault="00980E63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6A55411" wp14:editId="1057EA06">
            <wp:extent cx="5667375" cy="42286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88" cy="42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956C" w14:textId="77777777" w:rsidR="0063322A" w:rsidRDefault="0063322A" w:rsidP="00980E63">
      <w:pPr>
        <w:spacing w:line="276" w:lineRule="auto"/>
        <w:rPr>
          <w:noProof/>
        </w:rPr>
      </w:pPr>
    </w:p>
    <w:p w14:paraId="3D578C21" w14:textId="77777777" w:rsidR="0063322A" w:rsidRDefault="0063322A" w:rsidP="00980E63">
      <w:pPr>
        <w:spacing w:line="276" w:lineRule="auto"/>
        <w:rPr>
          <w:noProof/>
        </w:rPr>
      </w:pPr>
    </w:p>
    <w:p w14:paraId="54D53E2A" w14:textId="7A0217CA" w:rsidR="00AE6CC7" w:rsidRDefault="00AE6CC7" w:rsidP="00980E63">
      <w:pPr>
        <w:spacing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07DE5EA" wp14:editId="7FB27CBC">
            <wp:extent cx="5305425" cy="423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0"/>
                    <a:stretch/>
                  </pic:blipFill>
                  <pic:spPr bwMode="auto">
                    <a:xfrm>
                      <a:off x="0" y="0"/>
                      <a:ext cx="5310817" cy="424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BFE5A" w14:textId="64F10F27" w:rsidR="00980E63" w:rsidRDefault="00980E63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4296172" wp14:editId="5C87615E">
            <wp:extent cx="6477000" cy="634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8"/>
                    <a:stretch/>
                  </pic:blipFill>
                  <pic:spPr bwMode="auto">
                    <a:xfrm>
                      <a:off x="0" y="0"/>
                      <a:ext cx="6477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F278F" w14:textId="4B8353E0" w:rsidR="00AE6CC7" w:rsidRDefault="00AE6CC7" w:rsidP="00980E6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AB273D9" wp14:editId="36D3EE9D">
            <wp:extent cx="5676900" cy="6467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30" cy="648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7708" w14:textId="77777777" w:rsidR="00912174" w:rsidRDefault="00912174" w:rsidP="00980E63">
      <w:pPr>
        <w:spacing w:line="276" w:lineRule="auto"/>
        <w:ind w:left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A482F80" w14:textId="7B75CA22" w:rsidR="007807F4" w:rsidRPr="00980E63" w:rsidRDefault="00980E63" w:rsidP="00980E63">
      <w:pPr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4. </w:t>
      </w:r>
      <w:r w:rsidR="007807F4" w:rsidRPr="00980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Литература для чтения</w:t>
      </w:r>
      <w:r w:rsidR="007807F4" w:rsidRPr="00980E63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807F4" w:rsidRPr="00980E63">
        <w:rPr>
          <w:rFonts w:ascii="Times New Roman" w:hAnsi="Times New Roman" w:cs="Times New Roman"/>
          <w:sz w:val="32"/>
          <w:szCs w:val="32"/>
        </w:rPr>
        <w:t xml:space="preserve"> Г. Снегирев «Ласточка»; Д. Мамин-Сибиряк «Серая Шейка»;</w:t>
      </w:r>
    </w:p>
    <w:sectPr w:rsidR="007807F4" w:rsidRPr="00980E63" w:rsidSect="0063322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26EDE"/>
    <w:multiLevelType w:val="hybridMultilevel"/>
    <w:tmpl w:val="B914DFA6"/>
    <w:lvl w:ilvl="0" w:tplc="776A7916">
      <w:start w:val="5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B4514C"/>
    <w:multiLevelType w:val="hybridMultilevel"/>
    <w:tmpl w:val="63041BC8"/>
    <w:lvl w:ilvl="0" w:tplc="2A58B97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23FA5"/>
    <w:multiLevelType w:val="hybridMultilevel"/>
    <w:tmpl w:val="8F52D944"/>
    <w:lvl w:ilvl="0" w:tplc="15BACF2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F4"/>
    <w:rsid w:val="00237133"/>
    <w:rsid w:val="0063322A"/>
    <w:rsid w:val="007807F4"/>
    <w:rsid w:val="00912174"/>
    <w:rsid w:val="00980E63"/>
    <w:rsid w:val="00AE6CC7"/>
    <w:rsid w:val="00E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DAFE"/>
  <w15:chartTrackingRefBased/>
  <w15:docId w15:val="{F7DF97E7-7B6C-472D-8652-45755892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7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E6C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3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8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2020-12-13T13:44:00Z</dcterms:created>
  <dcterms:modified xsi:type="dcterms:W3CDTF">2020-12-13T14:33:00Z</dcterms:modified>
</cp:coreProperties>
</file>